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华文中宋" w:hAnsi="华文中宋" w:eastAsia="华文中宋" w:cs="华文中宋"/>
          <w:sz w:val="44"/>
          <w:szCs w:val="44"/>
        </w:rPr>
      </w:pPr>
      <w:r>
        <w:rPr>
          <w:rFonts w:hint="eastAsia" w:ascii="华文中宋" w:hAnsi="华文中宋" w:eastAsia="华文中宋" w:cs="华文中宋"/>
          <w:sz w:val="44"/>
          <w:szCs w:val="44"/>
          <w:lang w:val="en-US" w:eastAsia="zh-CN"/>
        </w:rPr>
        <w:t>2019年度</w:t>
      </w:r>
      <w:r>
        <w:rPr>
          <w:rFonts w:hint="eastAsia" w:ascii="华文中宋" w:hAnsi="华文中宋" w:eastAsia="华文中宋" w:cs="华文中宋"/>
          <w:sz w:val="44"/>
          <w:szCs w:val="44"/>
        </w:rPr>
        <w:t>述</w:t>
      </w:r>
      <w:r>
        <w:rPr>
          <w:rFonts w:hint="eastAsia" w:ascii="华文中宋" w:hAnsi="华文中宋" w:eastAsia="华文中宋" w:cs="华文中宋"/>
          <w:sz w:val="44"/>
          <w:szCs w:val="44"/>
          <w:lang w:eastAsia="zh-CN"/>
        </w:rPr>
        <w:t>职</w:t>
      </w:r>
      <w:r>
        <w:rPr>
          <w:rFonts w:hint="eastAsia" w:ascii="华文中宋" w:hAnsi="华文中宋" w:eastAsia="华文中宋" w:cs="华文中宋"/>
          <w:sz w:val="44"/>
          <w:szCs w:val="44"/>
        </w:rPr>
        <w:t>述</w:t>
      </w:r>
      <w:r>
        <w:rPr>
          <w:rFonts w:hint="eastAsia" w:ascii="华文中宋" w:hAnsi="华文中宋" w:eastAsia="华文中宋" w:cs="华文中宋"/>
          <w:sz w:val="44"/>
          <w:szCs w:val="44"/>
          <w:lang w:eastAsia="zh-CN"/>
        </w:rPr>
        <w:t>廉</w:t>
      </w:r>
      <w:r>
        <w:rPr>
          <w:rFonts w:hint="eastAsia" w:ascii="华文中宋" w:hAnsi="华文中宋" w:eastAsia="华文中宋" w:cs="华文中宋"/>
          <w:sz w:val="44"/>
          <w:szCs w:val="44"/>
        </w:rPr>
        <w:t>述</w:t>
      </w:r>
      <w:r>
        <w:rPr>
          <w:rFonts w:hint="eastAsia" w:ascii="华文中宋" w:hAnsi="华文中宋" w:eastAsia="华文中宋" w:cs="华文中宋"/>
          <w:sz w:val="44"/>
          <w:szCs w:val="44"/>
          <w:lang w:eastAsia="zh-CN"/>
        </w:rPr>
        <w:t>学</w:t>
      </w:r>
      <w:r>
        <w:rPr>
          <w:rFonts w:hint="eastAsia" w:ascii="华文中宋" w:hAnsi="华文中宋" w:eastAsia="华文中宋" w:cs="华文中宋"/>
          <w:sz w:val="44"/>
          <w:szCs w:val="44"/>
        </w:rPr>
        <w:t>报告</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eastAsia="zh-CN"/>
        </w:rPr>
        <w:t>许昌电气职业学院纪委书记</w:t>
      </w:r>
      <w:r>
        <w:rPr>
          <w:rFonts w:hint="eastAsia" w:ascii="楷体_GB2312" w:hAnsi="楷体_GB2312" w:eastAsia="楷体_GB2312" w:cs="楷体_GB2312"/>
          <w:sz w:val="32"/>
          <w:szCs w:val="32"/>
          <w:lang w:val="en-US" w:eastAsia="zh-CN"/>
        </w:rPr>
        <w:t xml:space="preserve">  张明慧</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2020年</w:t>
      </w:r>
      <w:r>
        <w:rPr>
          <w:rFonts w:hint="eastAsia" w:ascii="楷体_GB2312" w:hAnsi="楷体_GB2312" w:eastAsia="楷体_GB2312" w:cs="楷体_GB2312"/>
          <w:sz w:val="32"/>
          <w:szCs w:val="32"/>
          <w:lang w:val="en-US" w:eastAsia="zh-CN"/>
        </w:rPr>
        <w:t>4</w:t>
      </w:r>
      <w:r>
        <w:rPr>
          <w:rFonts w:hint="eastAsia" w:ascii="楷体_GB2312" w:hAnsi="楷体_GB2312" w:eastAsia="楷体_GB2312" w:cs="楷体_GB2312"/>
          <w:sz w:val="32"/>
          <w:szCs w:val="32"/>
        </w:rPr>
        <w:t>月</w:t>
      </w:r>
      <w:r>
        <w:rPr>
          <w:rFonts w:hint="eastAsia" w:ascii="楷体_GB2312" w:hAnsi="楷体_GB2312" w:eastAsia="楷体_GB2312" w:cs="楷体_GB2312"/>
          <w:sz w:val="32"/>
          <w:szCs w:val="32"/>
          <w:lang w:val="en-US" w:eastAsia="zh-CN"/>
        </w:rPr>
        <w:t>30</w:t>
      </w:r>
      <w:r>
        <w:rPr>
          <w:rFonts w:hint="eastAsia" w:ascii="楷体_GB2312" w:hAnsi="楷体_GB2312" w:eastAsia="楷体_GB2312" w:cs="楷体_GB2312"/>
          <w:sz w:val="32"/>
          <w:szCs w:val="32"/>
        </w:rPr>
        <w:t>日</w:t>
      </w:r>
      <w:r>
        <w:rPr>
          <w:rFonts w:hint="eastAsia" w:ascii="楷体_GB2312" w:hAnsi="楷体_GB2312" w:eastAsia="楷体_GB2312" w:cs="楷体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2019年9月，经市委考察研究，本人由学院党委委员、组宣部部长提任纪委书记。一年来，在市纪委和在学院党委的正确领导下，在院属各基层党组织和各单位的大力支持下，本人认真学习十九大，十九届二中、三中、四中全会和习近平总书记系列重要讲话精神，认真贯彻落实中央、省市和学院党委关于党风廉政建设和反腐败工作的决策部署，聚焦中心任务，认真履行党章赋予的职责，强化监督执纪问责，坚持纪挺法前，践行“四种形态”，持续深化“三转”，较好的完成了各项工作任务。</w:t>
      </w:r>
      <w:r>
        <w:rPr>
          <w:rFonts w:hint="eastAsia" w:ascii="仿宋_GB2312" w:hAnsi="仿宋_GB2312" w:eastAsia="仿宋_GB2312" w:cs="仿宋_GB2312"/>
          <w:sz w:val="32"/>
          <w:szCs w:val="32"/>
        </w:rPr>
        <w:t>现将一年来个人</w:t>
      </w:r>
      <w:r>
        <w:rPr>
          <w:rFonts w:hint="eastAsia" w:ascii="仿宋_GB2312" w:hAnsi="仿宋_GB2312" w:eastAsia="仿宋_GB2312" w:cs="仿宋_GB2312"/>
          <w:sz w:val="32"/>
          <w:szCs w:val="32"/>
          <w:lang w:eastAsia="zh-CN"/>
        </w:rPr>
        <w:t>政治</w:t>
      </w:r>
      <w:r>
        <w:rPr>
          <w:rFonts w:hint="eastAsia" w:ascii="仿宋_GB2312" w:hAnsi="仿宋_GB2312" w:eastAsia="仿宋_GB2312" w:cs="仿宋_GB2312"/>
          <w:sz w:val="32"/>
          <w:szCs w:val="32"/>
        </w:rPr>
        <w:t>学习、履职尽责、</w:t>
      </w:r>
      <w:r>
        <w:rPr>
          <w:rFonts w:hint="eastAsia" w:ascii="仿宋_GB2312" w:hAnsi="仿宋_GB2312" w:eastAsia="仿宋_GB2312" w:cs="仿宋_GB2312"/>
          <w:sz w:val="32"/>
          <w:szCs w:val="32"/>
          <w:lang w:eastAsia="zh-CN"/>
        </w:rPr>
        <w:t>廉洁从政</w:t>
      </w:r>
      <w:r>
        <w:rPr>
          <w:rFonts w:hint="eastAsia" w:ascii="仿宋_GB2312" w:hAnsi="仿宋_GB2312" w:eastAsia="仿宋_GB2312" w:cs="仿宋_GB2312"/>
          <w:sz w:val="32"/>
          <w:szCs w:val="32"/>
        </w:rPr>
        <w:t>情况报告如下：</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00"/>
        <w:textAlignment w:val="auto"/>
        <w:rPr>
          <w:rFonts w:hint="eastAsia" w:ascii="黑体" w:hAnsi="黑体" w:eastAsia="黑体"/>
          <w:kern w:val="0"/>
          <w:sz w:val="32"/>
          <w:szCs w:val="32"/>
          <w:lang w:val="zh-CN"/>
        </w:rPr>
      </w:pPr>
      <w:r>
        <w:rPr>
          <w:rFonts w:hint="eastAsia" w:ascii="黑体" w:hAnsi="黑体" w:eastAsia="黑体"/>
          <w:kern w:val="0"/>
          <w:sz w:val="32"/>
          <w:szCs w:val="32"/>
          <w:lang w:val="zh-CN"/>
        </w:rPr>
        <w:t>一、以学为先，勤学善思强素质</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b w:val="0"/>
          <w:i w:val="0"/>
          <w:caps w:val="0"/>
          <w:color w:val="000000"/>
          <w:spacing w:val="0"/>
          <w:sz w:val="32"/>
          <w:szCs w:val="32"/>
          <w:shd w:val="clear" w:fill="FFFFFF"/>
          <w:lang w:val="en-US" w:eastAsia="zh-CN"/>
        </w:rPr>
      </w:pPr>
      <w:r>
        <w:rPr>
          <w:rFonts w:hint="eastAsia" w:ascii="仿宋_GB2312" w:hAnsi="仿宋_GB2312" w:eastAsia="仿宋_GB2312" w:cs="仿宋_GB2312"/>
          <w:b w:val="0"/>
          <w:i w:val="0"/>
          <w:caps w:val="0"/>
          <w:color w:val="000000"/>
          <w:spacing w:val="0"/>
          <w:sz w:val="32"/>
          <w:szCs w:val="32"/>
          <w:shd w:val="clear" w:fill="FFFFFF"/>
          <w:lang w:val="en-US" w:eastAsia="zh-CN"/>
        </w:rPr>
        <w:t>一年来我将及时学习、坚决贯彻落实上级党委和纪委的一系列新论断、新决策、新部署作为首要的政治任务，特别是以“不忘初心、牢记使命”主题教育活动为契机，努力克服工学矛盾，拓展学习领域，改进学习方法，讲求学习效果，认真学习了习近平新时代中国特色社会主义思想，十九届二中、三中、四中全会提出的反腐倡廉新要求、新思路、新举措，以及党政纪条规和其他相关知识。在工作中，本人注重把理论学习与纪检工作相结合，深入系统学习政治理论知识、纪检业务知识及国家法律法规，着力加强党性修养，坚定理想信念，强化宗旨意识，切实增强政治敏感性，提高政治鉴别力，努力做到勤政务实、敢于担当、清正廉洁、无私奉献。</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00"/>
        <w:textAlignment w:val="auto"/>
        <w:rPr>
          <w:rFonts w:hint="eastAsia" w:ascii="黑体" w:hAnsi="黑体" w:eastAsia="黑体"/>
          <w:kern w:val="0"/>
          <w:sz w:val="32"/>
          <w:szCs w:val="32"/>
          <w:lang w:val="zh-CN"/>
        </w:rPr>
      </w:pPr>
      <w:r>
        <w:rPr>
          <w:rFonts w:hint="eastAsia" w:ascii="黑体" w:hAnsi="黑体" w:eastAsia="黑体"/>
          <w:kern w:val="0"/>
          <w:sz w:val="32"/>
          <w:szCs w:val="32"/>
          <w:lang w:val="zh-CN"/>
        </w:rPr>
        <w:t>二、以干为要，履职尽责求实效</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楷体_GB2312" w:hAnsi="楷体_GB2312" w:eastAsia="楷体_GB2312" w:cs="楷体_GB2312"/>
          <w:b w:val="0"/>
          <w:i w:val="0"/>
          <w:caps w:val="0"/>
          <w:color w:val="000000"/>
          <w:spacing w:val="0"/>
          <w:sz w:val="32"/>
          <w:szCs w:val="32"/>
          <w:shd w:val="clear" w:fill="FFFFFF"/>
          <w:lang w:val="en-US" w:eastAsia="zh-CN"/>
        </w:rPr>
      </w:pPr>
      <w:r>
        <w:rPr>
          <w:rFonts w:hint="eastAsia" w:ascii="楷体_GB2312" w:hAnsi="楷体_GB2312" w:eastAsia="楷体_GB2312" w:cs="楷体_GB2312"/>
          <w:b w:val="0"/>
          <w:i w:val="0"/>
          <w:caps w:val="0"/>
          <w:color w:val="000000"/>
          <w:spacing w:val="0"/>
          <w:sz w:val="32"/>
          <w:szCs w:val="32"/>
          <w:shd w:val="clear" w:fill="FFFFFF"/>
          <w:lang w:val="en-US" w:eastAsia="zh-CN"/>
        </w:rPr>
        <w:t>（一）提高政治站位，夯实监督责任</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default" w:ascii="仿宋_GB2312" w:hAnsi="仿宋_GB2312" w:eastAsia="仿宋_GB2312" w:cs="仿宋_GB2312"/>
          <w:b w:val="0"/>
          <w:i w:val="0"/>
          <w:caps w:val="0"/>
          <w:color w:val="000000"/>
          <w:spacing w:val="0"/>
          <w:sz w:val="32"/>
          <w:szCs w:val="32"/>
          <w:shd w:val="clear" w:fill="FFFFFF"/>
          <w:lang w:val="en-US" w:eastAsia="zh-CN"/>
        </w:rPr>
      </w:pPr>
      <w:r>
        <w:rPr>
          <w:rFonts w:hint="eastAsia" w:ascii="仿宋_GB2312" w:hAnsi="仿宋_GB2312" w:eastAsia="仿宋_GB2312" w:cs="仿宋_GB2312"/>
          <w:b/>
          <w:bCs/>
          <w:i w:val="0"/>
          <w:caps w:val="0"/>
          <w:color w:val="000000"/>
          <w:spacing w:val="0"/>
          <w:sz w:val="32"/>
          <w:szCs w:val="32"/>
          <w:shd w:val="clear" w:fill="FFFFFF"/>
          <w:lang w:val="en-US" w:eastAsia="zh-CN"/>
        </w:rPr>
        <w:t>1.强化理论武装，队伍建设。</w:t>
      </w:r>
      <w:r>
        <w:rPr>
          <w:rFonts w:hint="eastAsia" w:ascii="仿宋_GB2312" w:hAnsi="仿宋_GB2312" w:eastAsia="仿宋_GB2312" w:cs="仿宋_GB2312"/>
          <w:b w:val="0"/>
          <w:bCs w:val="0"/>
          <w:i w:val="0"/>
          <w:caps w:val="0"/>
          <w:color w:val="000000"/>
          <w:spacing w:val="0"/>
          <w:sz w:val="32"/>
          <w:szCs w:val="32"/>
          <w:shd w:val="clear" w:fill="FFFFFF"/>
          <w:lang w:val="en-US" w:eastAsia="zh-CN"/>
        </w:rPr>
        <w:t>学</w:t>
      </w:r>
      <w:r>
        <w:rPr>
          <w:rFonts w:hint="default" w:ascii="仿宋_GB2312" w:hAnsi="仿宋_GB2312" w:eastAsia="仿宋_GB2312" w:cs="仿宋_GB2312"/>
          <w:b w:val="0"/>
          <w:i w:val="0"/>
          <w:caps w:val="0"/>
          <w:color w:val="000000"/>
          <w:spacing w:val="0"/>
          <w:sz w:val="32"/>
          <w:szCs w:val="32"/>
          <w:shd w:val="clear" w:fill="FFFFFF"/>
          <w:lang w:val="en-US" w:eastAsia="zh-CN"/>
        </w:rPr>
        <w:t>院纪委</w:t>
      </w:r>
      <w:r>
        <w:rPr>
          <w:rFonts w:hint="eastAsia" w:ascii="仿宋_GB2312" w:hAnsi="仿宋_GB2312" w:eastAsia="仿宋_GB2312" w:cs="仿宋_GB2312"/>
          <w:b w:val="0"/>
          <w:i w:val="0"/>
          <w:caps w:val="0"/>
          <w:color w:val="000000"/>
          <w:spacing w:val="0"/>
          <w:sz w:val="32"/>
          <w:szCs w:val="32"/>
          <w:shd w:val="clear" w:fill="FFFFFF"/>
          <w:lang w:val="en-US" w:eastAsia="zh-CN"/>
        </w:rPr>
        <w:t>结合</w:t>
      </w:r>
      <w:r>
        <w:rPr>
          <w:rFonts w:hint="default" w:ascii="仿宋_GB2312" w:hAnsi="仿宋_GB2312" w:eastAsia="仿宋_GB2312" w:cs="仿宋_GB2312"/>
          <w:b w:val="0"/>
          <w:i w:val="0"/>
          <w:caps w:val="0"/>
          <w:color w:val="000000"/>
          <w:spacing w:val="0"/>
          <w:sz w:val="32"/>
          <w:szCs w:val="32"/>
          <w:shd w:val="clear" w:fill="FFFFFF"/>
          <w:lang w:val="en-US" w:eastAsia="zh-CN"/>
        </w:rPr>
        <w:t>“不忘初心、牢记使命”主题教育，按照新时代纪检干部队伍建设和监督执纪工作的迫切需要，认真组织学习贯彻《宪法》《监察法》《中国共产党纪律处分条例》，</w:t>
      </w:r>
      <w:r>
        <w:rPr>
          <w:rFonts w:hint="eastAsia" w:ascii="仿宋_GB2312" w:hAnsi="仿宋_GB2312" w:eastAsia="仿宋_GB2312" w:cs="仿宋_GB2312"/>
          <w:b w:val="0"/>
          <w:i w:val="0"/>
          <w:caps w:val="0"/>
          <w:color w:val="000000"/>
          <w:spacing w:val="0"/>
          <w:sz w:val="32"/>
          <w:szCs w:val="32"/>
          <w:shd w:val="clear" w:fill="FFFFFF"/>
          <w:lang w:val="en-US" w:eastAsia="zh-CN"/>
        </w:rPr>
        <w:t>自觉</w:t>
      </w:r>
      <w:r>
        <w:rPr>
          <w:rFonts w:hint="default" w:ascii="仿宋_GB2312" w:hAnsi="仿宋_GB2312" w:eastAsia="仿宋_GB2312" w:cs="仿宋_GB2312"/>
          <w:b w:val="0"/>
          <w:i w:val="0"/>
          <w:caps w:val="0"/>
          <w:color w:val="000000"/>
          <w:spacing w:val="0"/>
          <w:sz w:val="32"/>
          <w:szCs w:val="32"/>
          <w:shd w:val="clear" w:fill="FFFFFF"/>
          <w:lang w:val="en-US" w:eastAsia="zh-CN"/>
        </w:rPr>
        <w:t>用党的创新理论武装头脑，</w:t>
      </w:r>
      <w:r>
        <w:rPr>
          <w:rFonts w:hint="eastAsia" w:ascii="仿宋_GB2312" w:hAnsi="仿宋_GB2312" w:eastAsia="仿宋_GB2312" w:cs="仿宋_GB2312"/>
          <w:b w:val="0"/>
          <w:i w:val="0"/>
          <w:caps w:val="0"/>
          <w:color w:val="000000"/>
          <w:spacing w:val="0"/>
          <w:sz w:val="32"/>
          <w:szCs w:val="32"/>
          <w:shd w:val="clear" w:fill="FFFFFF"/>
          <w:lang w:val="en-US" w:eastAsia="zh-CN"/>
        </w:rPr>
        <w:t>进一步</w:t>
      </w:r>
      <w:r>
        <w:rPr>
          <w:rFonts w:hint="default" w:ascii="仿宋_GB2312" w:hAnsi="仿宋_GB2312" w:eastAsia="仿宋_GB2312" w:cs="仿宋_GB2312"/>
          <w:b w:val="0"/>
          <w:i w:val="0"/>
          <w:caps w:val="0"/>
          <w:color w:val="000000"/>
          <w:spacing w:val="0"/>
          <w:sz w:val="32"/>
          <w:szCs w:val="32"/>
          <w:shd w:val="clear" w:fill="FFFFFF"/>
          <w:lang w:val="en-US" w:eastAsia="zh-CN"/>
        </w:rPr>
        <w:t>坚定理想信念，以抓铁有痕、踏石留印的工作作风，开创监督执纪、正风反腐工作的新局面，努力建设</w:t>
      </w:r>
      <w:r>
        <w:rPr>
          <w:rFonts w:hint="eastAsia" w:ascii="仿宋_GB2312" w:hAnsi="仿宋_GB2312" w:eastAsia="仿宋_GB2312" w:cs="仿宋_GB2312"/>
          <w:b w:val="0"/>
          <w:i w:val="0"/>
          <w:caps w:val="0"/>
          <w:color w:val="000000"/>
          <w:spacing w:val="0"/>
          <w:sz w:val="32"/>
          <w:szCs w:val="32"/>
          <w:shd w:val="clear" w:fill="FFFFFF"/>
          <w:lang w:val="en-US" w:eastAsia="zh-CN"/>
        </w:rPr>
        <w:t>一支</w:t>
      </w:r>
      <w:r>
        <w:rPr>
          <w:rFonts w:hint="default" w:ascii="仿宋_GB2312" w:hAnsi="仿宋_GB2312" w:eastAsia="仿宋_GB2312" w:cs="仿宋_GB2312"/>
          <w:b w:val="0"/>
          <w:i w:val="0"/>
          <w:caps w:val="0"/>
          <w:color w:val="000000"/>
          <w:spacing w:val="0"/>
          <w:sz w:val="32"/>
          <w:szCs w:val="32"/>
          <w:shd w:val="clear" w:fill="FFFFFF"/>
          <w:lang w:val="en-US" w:eastAsia="zh-CN"/>
        </w:rPr>
        <w:t>忠诚干净担当的纪检干部队伍。</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default" w:ascii="仿宋_GB2312" w:hAnsi="仿宋_GB2312" w:eastAsia="仿宋_GB2312" w:cs="仿宋_GB2312"/>
          <w:b w:val="0"/>
          <w:i w:val="0"/>
          <w:caps w:val="0"/>
          <w:color w:val="000000"/>
          <w:spacing w:val="0"/>
          <w:sz w:val="32"/>
          <w:szCs w:val="32"/>
          <w:shd w:val="clear" w:fill="FFFFFF"/>
          <w:lang w:val="en-US" w:eastAsia="zh-CN"/>
        </w:rPr>
      </w:pPr>
      <w:r>
        <w:rPr>
          <w:rFonts w:hint="default" w:ascii="仿宋_GB2312" w:hAnsi="仿宋_GB2312" w:eastAsia="仿宋_GB2312" w:cs="仿宋_GB2312"/>
          <w:b/>
          <w:bCs/>
          <w:i w:val="0"/>
          <w:caps w:val="0"/>
          <w:color w:val="000000"/>
          <w:spacing w:val="0"/>
          <w:sz w:val="32"/>
          <w:szCs w:val="32"/>
          <w:shd w:val="clear" w:fill="FFFFFF"/>
          <w:lang w:val="en-US" w:eastAsia="zh-CN"/>
        </w:rPr>
        <w:t>2.协助党委推进全面从严治党。</w:t>
      </w:r>
      <w:r>
        <w:rPr>
          <w:rFonts w:hint="eastAsia" w:ascii="仿宋_GB2312" w:hAnsi="仿宋_GB2312" w:eastAsia="仿宋_GB2312" w:cs="仿宋_GB2312"/>
          <w:b w:val="0"/>
          <w:bCs w:val="0"/>
          <w:i w:val="0"/>
          <w:caps w:val="0"/>
          <w:color w:val="000000"/>
          <w:spacing w:val="0"/>
          <w:sz w:val="32"/>
          <w:szCs w:val="32"/>
          <w:shd w:val="clear" w:fill="FFFFFF"/>
          <w:lang w:val="en-US" w:eastAsia="zh-CN"/>
        </w:rPr>
        <w:t>学</w:t>
      </w:r>
      <w:r>
        <w:rPr>
          <w:rFonts w:hint="default" w:ascii="仿宋_GB2312" w:hAnsi="仿宋_GB2312" w:eastAsia="仿宋_GB2312" w:cs="仿宋_GB2312"/>
          <w:b w:val="0"/>
          <w:i w:val="0"/>
          <w:caps w:val="0"/>
          <w:color w:val="000000"/>
          <w:spacing w:val="0"/>
          <w:sz w:val="32"/>
          <w:szCs w:val="32"/>
          <w:shd w:val="clear" w:fill="FFFFFF"/>
          <w:lang w:val="en-US" w:eastAsia="zh-CN"/>
        </w:rPr>
        <w:t>院纪委全面、准确、及时贯彻市委、市纪委关于党风廉政建设和反腐败工作的部署要求，结合实际向党委提出工作建议，协助党委谋划全面从严治党工作。</w:t>
      </w:r>
      <w:r>
        <w:rPr>
          <w:rFonts w:hint="eastAsia" w:ascii="仿宋_GB2312" w:hAnsi="仿宋_GB2312" w:eastAsia="仿宋_GB2312" w:cs="仿宋_GB2312"/>
          <w:b w:val="0"/>
          <w:i w:val="0"/>
          <w:caps w:val="0"/>
          <w:color w:val="000000"/>
          <w:spacing w:val="0"/>
          <w:sz w:val="32"/>
          <w:szCs w:val="32"/>
          <w:shd w:val="clear" w:fill="FFFFFF"/>
          <w:lang w:val="en-US" w:eastAsia="zh-CN"/>
        </w:rPr>
        <w:t>2019年，</w:t>
      </w:r>
      <w:r>
        <w:rPr>
          <w:rFonts w:hint="default" w:ascii="仿宋_GB2312" w:hAnsi="仿宋_GB2312" w:eastAsia="仿宋_GB2312" w:cs="仿宋_GB2312"/>
          <w:b w:val="0"/>
          <w:i w:val="0"/>
          <w:caps w:val="0"/>
          <w:color w:val="000000"/>
          <w:spacing w:val="0"/>
          <w:sz w:val="32"/>
          <w:szCs w:val="32"/>
          <w:shd w:val="clear" w:fill="FFFFFF"/>
          <w:lang w:val="en-US" w:eastAsia="zh-CN"/>
        </w:rPr>
        <w:t>为深入落实市委关于推进党风廉政建设党委主体责任和纪委监督责任的部署要求，</w:t>
      </w:r>
      <w:r>
        <w:rPr>
          <w:rFonts w:hint="eastAsia" w:ascii="仿宋_GB2312" w:hAnsi="仿宋_GB2312" w:eastAsia="仿宋_GB2312" w:cs="仿宋_GB2312"/>
          <w:b w:val="0"/>
          <w:i w:val="0"/>
          <w:caps w:val="0"/>
          <w:color w:val="000000"/>
          <w:spacing w:val="0"/>
          <w:sz w:val="32"/>
          <w:szCs w:val="32"/>
          <w:shd w:val="clear" w:fill="FFFFFF"/>
          <w:lang w:val="en-US" w:eastAsia="zh-CN"/>
        </w:rPr>
        <w:t>学院纪委</w:t>
      </w:r>
      <w:r>
        <w:rPr>
          <w:rFonts w:hint="default" w:ascii="仿宋_GB2312" w:hAnsi="仿宋_GB2312" w:eastAsia="仿宋_GB2312" w:cs="仿宋_GB2312"/>
          <w:b w:val="0"/>
          <w:i w:val="0"/>
          <w:caps w:val="0"/>
          <w:color w:val="000000"/>
          <w:spacing w:val="0"/>
          <w:sz w:val="32"/>
          <w:szCs w:val="32"/>
          <w:shd w:val="clear" w:fill="FFFFFF"/>
          <w:lang w:val="en-US" w:eastAsia="zh-CN"/>
        </w:rPr>
        <w:t>强化责任担当，狠抓责任落实，</w:t>
      </w:r>
      <w:r>
        <w:rPr>
          <w:rFonts w:hint="eastAsia" w:ascii="仿宋_GB2312" w:hAnsi="仿宋_GB2312" w:eastAsia="仿宋_GB2312" w:cs="仿宋_GB2312"/>
          <w:b w:val="0"/>
          <w:i w:val="0"/>
          <w:caps w:val="0"/>
          <w:color w:val="000000"/>
          <w:spacing w:val="0"/>
          <w:sz w:val="32"/>
          <w:szCs w:val="32"/>
          <w:shd w:val="clear" w:fill="FFFFFF"/>
          <w:lang w:val="en-US" w:eastAsia="zh-CN"/>
        </w:rPr>
        <w:t>结合学院实际</w:t>
      </w:r>
      <w:r>
        <w:rPr>
          <w:rFonts w:hint="default" w:ascii="仿宋_GB2312" w:hAnsi="仿宋_GB2312" w:eastAsia="仿宋_GB2312" w:cs="仿宋_GB2312"/>
          <w:b w:val="0"/>
          <w:i w:val="0"/>
          <w:caps w:val="0"/>
          <w:color w:val="000000"/>
          <w:spacing w:val="0"/>
          <w:sz w:val="32"/>
          <w:szCs w:val="32"/>
          <w:shd w:val="clear" w:fill="FFFFFF"/>
          <w:lang w:val="en-US" w:eastAsia="zh-CN"/>
        </w:rPr>
        <w:t>制定了《中共许昌电气职业学院纪律检查委员会2019年度全面从严治党监督责任清单》，</w:t>
      </w:r>
      <w:r>
        <w:rPr>
          <w:rFonts w:hint="eastAsia" w:ascii="仿宋_GB2312" w:hAnsi="仿宋_GB2312" w:eastAsia="仿宋_GB2312" w:cs="仿宋_GB2312"/>
          <w:b w:val="0"/>
          <w:i w:val="0"/>
          <w:caps w:val="0"/>
          <w:color w:val="000000"/>
          <w:spacing w:val="0"/>
          <w:sz w:val="32"/>
          <w:szCs w:val="32"/>
          <w:shd w:val="clear" w:fill="FFFFFF"/>
          <w:lang w:val="en-US" w:eastAsia="zh-CN"/>
        </w:rPr>
        <w:t>实现了对标立靶，精准发力，</w:t>
      </w:r>
      <w:r>
        <w:rPr>
          <w:rFonts w:hint="default" w:ascii="仿宋_GB2312" w:hAnsi="仿宋_GB2312" w:eastAsia="仿宋_GB2312" w:cs="仿宋_GB2312"/>
          <w:b w:val="0"/>
          <w:i w:val="0"/>
          <w:caps w:val="0"/>
          <w:color w:val="000000"/>
          <w:spacing w:val="0"/>
          <w:sz w:val="32"/>
          <w:szCs w:val="32"/>
          <w:shd w:val="clear" w:fill="FFFFFF"/>
          <w:lang w:val="en-US" w:eastAsia="zh-CN"/>
        </w:rPr>
        <w:t>为</w:t>
      </w:r>
      <w:r>
        <w:rPr>
          <w:rFonts w:hint="eastAsia" w:ascii="仿宋_GB2312" w:hAnsi="仿宋_GB2312" w:eastAsia="仿宋_GB2312" w:cs="仿宋_GB2312"/>
          <w:b w:val="0"/>
          <w:i w:val="0"/>
          <w:caps w:val="0"/>
          <w:color w:val="000000"/>
          <w:spacing w:val="0"/>
          <w:sz w:val="32"/>
          <w:szCs w:val="32"/>
          <w:shd w:val="clear" w:fill="FFFFFF"/>
          <w:lang w:val="en-US" w:eastAsia="zh-CN"/>
        </w:rPr>
        <w:t>更好的</w:t>
      </w:r>
      <w:r>
        <w:rPr>
          <w:rFonts w:hint="default" w:ascii="仿宋_GB2312" w:hAnsi="仿宋_GB2312" w:eastAsia="仿宋_GB2312" w:cs="仿宋_GB2312"/>
          <w:b w:val="0"/>
          <w:i w:val="0"/>
          <w:caps w:val="0"/>
          <w:color w:val="000000"/>
          <w:spacing w:val="0"/>
          <w:sz w:val="32"/>
          <w:szCs w:val="32"/>
          <w:shd w:val="clear" w:fill="FFFFFF"/>
          <w:lang w:val="en-US" w:eastAsia="zh-CN"/>
        </w:rPr>
        <w:t>落实监督责任提供了有</w:t>
      </w:r>
      <w:r>
        <w:rPr>
          <w:rFonts w:hint="eastAsia" w:ascii="仿宋_GB2312" w:hAnsi="仿宋_GB2312" w:eastAsia="仿宋_GB2312" w:cs="仿宋_GB2312"/>
          <w:b w:val="0"/>
          <w:i w:val="0"/>
          <w:caps w:val="0"/>
          <w:color w:val="000000"/>
          <w:spacing w:val="0"/>
          <w:sz w:val="32"/>
          <w:szCs w:val="32"/>
          <w:shd w:val="clear" w:fill="FFFFFF"/>
          <w:lang w:val="en-US" w:eastAsia="zh-CN"/>
        </w:rPr>
        <w:t>效</w:t>
      </w:r>
      <w:r>
        <w:rPr>
          <w:rFonts w:hint="default" w:ascii="仿宋_GB2312" w:hAnsi="仿宋_GB2312" w:eastAsia="仿宋_GB2312" w:cs="仿宋_GB2312"/>
          <w:b w:val="0"/>
          <w:i w:val="0"/>
          <w:caps w:val="0"/>
          <w:color w:val="000000"/>
          <w:spacing w:val="0"/>
          <w:sz w:val="32"/>
          <w:szCs w:val="32"/>
          <w:shd w:val="clear" w:fill="FFFFFF"/>
          <w:lang w:val="en-US" w:eastAsia="zh-CN"/>
        </w:rPr>
        <w:t>保证。</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楷体_GB2312" w:hAnsi="楷体_GB2312" w:eastAsia="楷体_GB2312" w:cs="楷体_GB2312"/>
          <w:b w:val="0"/>
          <w:i w:val="0"/>
          <w:caps w:val="0"/>
          <w:color w:val="000000"/>
          <w:spacing w:val="0"/>
          <w:sz w:val="32"/>
          <w:szCs w:val="32"/>
          <w:shd w:val="clear" w:fill="FFFFFF"/>
          <w:lang w:val="en-US" w:eastAsia="zh-CN"/>
        </w:rPr>
      </w:pPr>
      <w:r>
        <w:rPr>
          <w:rFonts w:hint="eastAsia" w:ascii="楷体_GB2312" w:hAnsi="楷体_GB2312" w:eastAsia="楷体_GB2312" w:cs="楷体_GB2312"/>
          <w:b w:val="0"/>
          <w:i w:val="0"/>
          <w:caps w:val="0"/>
          <w:color w:val="000000"/>
          <w:spacing w:val="0"/>
          <w:sz w:val="32"/>
          <w:szCs w:val="32"/>
          <w:shd w:val="clear" w:fill="FFFFFF"/>
          <w:lang w:val="en-US" w:eastAsia="zh-CN"/>
        </w:rPr>
        <w:t>（二）坚持挺纪在前，抓实日常监督</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default" w:ascii="仿宋_GB2312" w:hAnsi="仿宋_GB2312" w:eastAsia="仿宋_GB2312" w:cs="仿宋_GB2312"/>
          <w:b w:val="0"/>
          <w:i w:val="0"/>
          <w:caps w:val="0"/>
          <w:color w:val="000000"/>
          <w:spacing w:val="0"/>
          <w:sz w:val="32"/>
          <w:szCs w:val="32"/>
          <w:shd w:val="clear" w:fill="FFFFFF"/>
          <w:lang w:val="en-US" w:eastAsia="zh-CN"/>
        </w:rPr>
      </w:pPr>
      <w:r>
        <w:rPr>
          <w:rFonts w:hint="eastAsia" w:ascii="仿宋_GB2312" w:hAnsi="仿宋_GB2312" w:eastAsia="仿宋_GB2312" w:cs="仿宋_GB2312"/>
          <w:b/>
          <w:bCs/>
          <w:i w:val="0"/>
          <w:caps w:val="0"/>
          <w:color w:val="000000"/>
          <w:spacing w:val="0"/>
          <w:sz w:val="32"/>
          <w:szCs w:val="32"/>
          <w:shd w:val="clear" w:fill="FFFFFF"/>
          <w:lang w:val="en-US" w:eastAsia="zh-CN"/>
        </w:rPr>
        <w:t>1.聚焦重要节点，督促落实中央八项规定精神。</w:t>
      </w:r>
      <w:r>
        <w:rPr>
          <w:rFonts w:hint="default" w:ascii="仿宋_GB2312" w:hAnsi="仿宋_GB2312" w:eastAsia="仿宋_GB2312" w:cs="仿宋_GB2312"/>
          <w:b w:val="0"/>
          <w:i w:val="0"/>
          <w:caps w:val="0"/>
          <w:color w:val="000000"/>
          <w:spacing w:val="0"/>
          <w:sz w:val="32"/>
          <w:szCs w:val="32"/>
          <w:shd w:val="clear" w:fill="FFFFFF"/>
          <w:lang w:val="en-US" w:eastAsia="zh-CN"/>
        </w:rPr>
        <w:t>节日期间，</w:t>
      </w:r>
      <w:r>
        <w:rPr>
          <w:rFonts w:hint="eastAsia" w:ascii="仿宋_GB2312" w:hAnsi="仿宋_GB2312" w:eastAsia="仿宋_GB2312" w:cs="仿宋_GB2312"/>
          <w:b w:val="0"/>
          <w:i w:val="0"/>
          <w:caps w:val="0"/>
          <w:color w:val="000000"/>
          <w:spacing w:val="0"/>
          <w:sz w:val="32"/>
          <w:szCs w:val="32"/>
          <w:shd w:val="clear" w:fill="FFFFFF"/>
          <w:lang w:val="en-US" w:eastAsia="zh-CN"/>
        </w:rPr>
        <w:t>学</w:t>
      </w:r>
      <w:r>
        <w:rPr>
          <w:rFonts w:hint="default" w:ascii="仿宋_GB2312" w:hAnsi="仿宋_GB2312" w:eastAsia="仿宋_GB2312" w:cs="仿宋_GB2312"/>
          <w:b w:val="0"/>
          <w:i w:val="0"/>
          <w:caps w:val="0"/>
          <w:color w:val="000000"/>
          <w:spacing w:val="0"/>
          <w:sz w:val="32"/>
          <w:szCs w:val="32"/>
          <w:shd w:val="clear" w:fill="FFFFFF"/>
          <w:lang w:val="en-US" w:eastAsia="zh-CN"/>
        </w:rPr>
        <w:t>院纪委利用OA办公系统、“清风许电”微信公众号、学院网站等先后8次下发严明节假日期间纪律的通知，对全院教职工开展廉洁提醒教育</w:t>
      </w:r>
      <w:r>
        <w:rPr>
          <w:rFonts w:hint="eastAsia" w:ascii="仿宋_GB2312" w:hAnsi="仿宋_GB2312" w:eastAsia="仿宋_GB2312" w:cs="仿宋_GB2312"/>
          <w:b w:val="0"/>
          <w:i w:val="0"/>
          <w:caps w:val="0"/>
          <w:color w:val="000000"/>
          <w:spacing w:val="0"/>
          <w:sz w:val="32"/>
          <w:szCs w:val="32"/>
          <w:shd w:val="clear" w:fill="FFFFFF"/>
          <w:lang w:val="en-US" w:eastAsia="zh-CN"/>
        </w:rPr>
        <w:t>，</w:t>
      </w:r>
      <w:r>
        <w:rPr>
          <w:rFonts w:hint="default" w:ascii="仿宋_GB2312" w:hAnsi="仿宋_GB2312" w:eastAsia="仿宋_GB2312" w:cs="仿宋_GB2312"/>
          <w:b w:val="0"/>
          <w:i w:val="0"/>
          <w:caps w:val="0"/>
          <w:color w:val="000000"/>
          <w:spacing w:val="0"/>
          <w:sz w:val="32"/>
          <w:szCs w:val="32"/>
          <w:shd w:val="clear" w:fill="FFFFFF"/>
          <w:lang w:val="en-US" w:eastAsia="zh-CN"/>
        </w:rPr>
        <w:t>对学院公务车辆的封存情况以及党员干部落实中央八项规定精神情况进行检查，</w:t>
      </w:r>
      <w:r>
        <w:rPr>
          <w:rFonts w:hint="eastAsia" w:ascii="仿宋_GB2312" w:hAnsi="仿宋_GB2312" w:eastAsia="仿宋_GB2312" w:cs="仿宋_GB2312"/>
          <w:b w:val="0"/>
          <w:i w:val="0"/>
          <w:caps w:val="0"/>
          <w:color w:val="000000"/>
          <w:spacing w:val="0"/>
          <w:sz w:val="32"/>
          <w:szCs w:val="32"/>
          <w:shd w:val="clear" w:fill="FFFFFF"/>
          <w:lang w:val="en-US" w:eastAsia="zh-CN"/>
        </w:rPr>
        <w:t>做到了</w:t>
      </w:r>
      <w:r>
        <w:rPr>
          <w:rFonts w:hint="default" w:ascii="仿宋_GB2312" w:hAnsi="仿宋_GB2312" w:eastAsia="仿宋_GB2312" w:cs="仿宋_GB2312"/>
          <w:b w:val="0"/>
          <w:i w:val="0"/>
          <w:caps w:val="0"/>
          <w:color w:val="000000"/>
          <w:spacing w:val="0"/>
          <w:sz w:val="32"/>
          <w:szCs w:val="32"/>
          <w:shd w:val="clear" w:fill="FFFFFF"/>
          <w:lang w:val="en-US" w:eastAsia="zh-CN"/>
        </w:rPr>
        <w:t>节前有报备，节中有检查，节后有报告，严防节日不正之风死灰复燃。</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default" w:ascii="仿宋_GB2312" w:hAnsi="仿宋_GB2312" w:eastAsia="仿宋_GB2312" w:cs="仿宋_GB2312"/>
          <w:b w:val="0"/>
          <w:i w:val="0"/>
          <w:caps w:val="0"/>
          <w:color w:val="000000"/>
          <w:spacing w:val="0"/>
          <w:sz w:val="32"/>
          <w:szCs w:val="32"/>
          <w:shd w:val="clear" w:fill="FFFFFF"/>
          <w:lang w:val="en-US" w:eastAsia="zh-CN"/>
        </w:rPr>
      </w:pPr>
      <w:r>
        <w:rPr>
          <w:rFonts w:hint="default" w:ascii="仿宋_GB2312" w:hAnsi="仿宋_GB2312" w:eastAsia="仿宋_GB2312" w:cs="仿宋_GB2312"/>
          <w:b/>
          <w:bCs/>
          <w:i w:val="0"/>
          <w:caps w:val="0"/>
          <w:color w:val="000000"/>
          <w:spacing w:val="0"/>
          <w:sz w:val="32"/>
          <w:szCs w:val="32"/>
          <w:shd w:val="clear" w:fill="FFFFFF"/>
          <w:lang w:val="en-US" w:eastAsia="zh-CN"/>
        </w:rPr>
        <w:t>2.</w:t>
      </w:r>
      <w:r>
        <w:rPr>
          <w:rFonts w:hint="eastAsia" w:ascii="仿宋_GB2312" w:hAnsi="仿宋_GB2312" w:eastAsia="仿宋_GB2312" w:cs="仿宋_GB2312"/>
          <w:b/>
          <w:bCs/>
          <w:i w:val="0"/>
          <w:caps w:val="0"/>
          <w:color w:val="000000"/>
          <w:spacing w:val="0"/>
          <w:sz w:val="32"/>
          <w:szCs w:val="32"/>
          <w:shd w:val="clear" w:fill="FFFFFF"/>
          <w:lang w:val="en-US" w:eastAsia="zh-CN"/>
        </w:rPr>
        <w:t>紧盯</w:t>
      </w:r>
      <w:r>
        <w:rPr>
          <w:rFonts w:hint="default" w:ascii="仿宋_GB2312" w:hAnsi="仿宋_GB2312" w:eastAsia="仿宋_GB2312" w:cs="仿宋_GB2312"/>
          <w:b/>
          <w:bCs/>
          <w:i w:val="0"/>
          <w:caps w:val="0"/>
          <w:color w:val="000000"/>
          <w:spacing w:val="0"/>
          <w:sz w:val="32"/>
          <w:szCs w:val="32"/>
          <w:shd w:val="clear" w:fill="FFFFFF"/>
          <w:lang w:val="en-US" w:eastAsia="zh-CN"/>
        </w:rPr>
        <w:t>重点领域</w:t>
      </w:r>
      <w:r>
        <w:rPr>
          <w:rFonts w:hint="eastAsia" w:ascii="仿宋_GB2312" w:hAnsi="仿宋_GB2312" w:eastAsia="仿宋_GB2312" w:cs="仿宋_GB2312"/>
          <w:b/>
          <w:bCs/>
          <w:i w:val="0"/>
          <w:caps w:val="0"/>
          <w:color w:val="000000"/>
          <w:spacing w:val="0"/>
          <w:sz w:val="32"/>
          <w:szCs w:val="32"/>
          <w:shd w:val="clear" w:fill="FFFFFF"/>
          <w:lang w:val="en-US" w:eastAsia="zh-CN"/>
        </w:rPr>
        <w:t>，</w:t>
      </w:r>
      <w:r>
        <w:rPr>
          <w:rFonts w:hint="default" w:ascii="仿宋_GB2312" w:hAnsi="仿宋_GB2312" w:eastAsia="仿宋_GB2312" w:cs="仿宋_GB2312"/>
          <w:b/>
          <w:bCs/>
          <w:i w:val="0"/>
          <w:caps w:val="0"/>
          <w:color w:val="000000"/>
          <w:spacing w:val="0"/>
          <w:sz w:val="32"/>
          <w:szCs w:val="32"/>
          <w:shd w:val="clear" w:fill="FFFFFF"/>
          <w:lang w:val="en-US" w:eastAsia="zh-CN"/>
        </w:rPr>
        <w:t>强化对权力运行的监督。</w:t>
      </w:r>
      <w:r>
        <w:rPr>
          <w:rFonts w:hint="default" w:ascii="仿宋_GB2312" w:hAnsi="仿宋_GB2312" w:eastAsia="仿宋_GB2312" w:cs="仿宋_GB2312"/>
          <w:b w:val="0"/>
          <w:i w:val="0"/>
          <w:caps w:val="0"/>
          <w:color w:val="000000"/>
          <w:spacing w:val="0"/>
          <w:sz w:val="32"/>
          <w:szCs w:val="32"/>
          <w:shd w:val="clear" w:fill="FFFFFF"/>
          <w:lang w:val="en-US" w:eastAsia="zh-CN"/>
        </w:rPr>
        <w:t>2019年</w:t>
      </w:r>
      <w:r>
        <w:rPr>
          <w:rFonts w:hint="eastAsia" w:ascii="仿宋_GB2312" w:hAnsi="仿宋_GB2312" w:eastAsia="仿宋_GB2312" w:cs="仿宋_GB2312"/>
          <w:b w:val="0"/>
          <w:i w:val="0"/>
          <w:caps w:val="0"/>
          <w:color w:val="000000"/>
          <w:spacing w:val="0"/>
          <w:sz w:val="32"/>
          <w:szCs w:val="32"/>
          <w:shd w:val="clear" w:fill="FFFFFF"/>
          <w:lang w:val="en-US" w:eastAsia="zh-CN"/>
        </w:rPr>
        <w:t>，纪委</w:t>
      </w:r>
      <w:r>
        <w:rPr>
          <w:rFonts w:hint="default" w:ascii="仿宋_GB2312" w:hAnsi="仿宋_GB2312" w:eastAsia="仿宋_GB2312" w:cs="仿宋_GB2312"/>
          <w:b w:val="0"/>
          <w:i w:val="0"/>
          <w:caps w:val="0"/>
          <w:color w:val="000000"/>
          <w:spacing w:val="0"/>
          <w:sz w:val="32"/>
          <w:szCs w:val="32"/>
          <w:shd w:val="clear" w:fill="FFFFFF"/>
          <w:lang w:val="en-US" w:eastAsia="zh-CN"/>
        </w:rPr>
        <w:t>对我院专业技术岗位晋级、公开招聘、图书购置、智慧新能源实训设备验收、一体化教学实训综合示范基地建设项目专家论证询价会进行监督</w:t>
      </w:r>
      <w:r>
        <w:rPr>
          <w:rFonts w:hint="eastAsia" w:ascii="仿宋_GB2312" w:hAnsi="仿宋_GB2312" w:eastAsia="仿宋_GB2312" w:cs="仿宋_GB2312"/>
          <w:b w:val="0"/>
          <w:i w:val="0"/>
          <w:caps w:val="0"/>
          <w:color w:val="000000"/>
          <w:spacing w:val="0"/>
          <w:sz w:val="32"/>
          <w:szCs w:val="32"/>
          <w:shd w:val="clear" w:fill="FFFFFF"/>
          <w:lang w:val="en-US" w:eastAsia="zh-CN"/>
        </w:rPr>
        <w:t>，并</w:t>
      </w:r>
      <w:r>
        <w:rPr>
          <w:rFonts w:hint="default" w:ascii="仿宋_GB2312" w:hAnsi="仿宋_GB2312" w:eastAsia="仿宋_GB2312" w:cs="仿宋_GB2312"/>
          <w:b w:val="0"/>
          <w:i w:val="0"/>
          <w:caps w:val="0"/>
          <w:color w:val="000000"/>
          <w:spacing w:val="0"/>
          <w:sz w:val="32"/>
          <w:szCs w:val="32"/>
          <w:shd w:val="clear" w:fill="FFFFFF"/>
          <w:lang w:val="en-US" w:eastAsia="zh-CN"/>
        </w:rPr>
        <w:t>全程监督</w:t>
      </w:r>
      <w:r>
        <w:rPr>
          <w:rFonts w:hint="eastAsia" w:ascii="仿宋_GB2312" w:hAnsi="仿宋_GB2312" w:eastAsia="仿宋_GB2312" w:cs="仿宋_GB2312"/>
          <w:b w:val="0"/>
          <w:i w:val="0"/>
          <w:caps w:val="0"/>
          <w:color w:val="000000"/>
          <w:spacing w:val="0"/>
          <w:sz w:val="32"/>
          <w:szCs w:val="32"/>
          <w:shd w:val="clear" w:fill="FFFFFF"/>
          <w:lang w:val="en-US" w:eastAsia="zh-CN"/>
        </w:rPr>
        <w:t>了</w:t>
      </w:r>
      <w:r>
        <w:rPr>
          <w:rFonts w:hint="default" w:ascii="仿宋_GB2312" w:hAnsi="仿宋_GB2312" w:eastAsia="仿宋_GB2312" w:cs="仿宋_GB2312"/>
          <w:b w:val="0"/>
          <w:i w:val="0"/>
          <w:caps w:val="0"/>
          <w:color w:val="000000"/>
          <w:spacing w:val="0"/>
          <w:sz w:val="32"/>
          <w:szCs w:val="32"/>
          <w:shd w:val="clear" w:fill="FFFFFF"/>
          <w:lang w:val="en-US" w:eastAsia="zh-CN"/>
        </w:rPr>
        <w:t>2019年单招工作。</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default" w:ascii="仿宋_GB2312" w:hAnsi="仿宋_GB2312" w:eastAsia="仿宋_GB2312" w:cs="仿宋_GB2312"/>
          <w:b w:val="0"/>
          <w:i w:val="0"/>
          <w:caps w:val="0"/>
          <w:color w:val="000000"/>
          <w:spacing w:val="0"/>
          <w:sz w:val="32"/>
          <w:szCs w:val="32"/>
          <w:shd w:val="clear" w:fill="FFFFFF"/>
          <w:lang w:val="en-US" w:eastAsia="zh-CN"/>
        </w:rPr>
      </w:pPr>
      <w:r>
        <w:rPr>
          <w:rFonts w:hint="default" w:ascii="仿宋_GB2312" w:hAnsi="仿宋_GB2312" w:eastAsia="仿宋_GB2312" w:cs="仿宋_GB2312"/>
          <w:b/>
          <w:bCs/>
          <w:i w:val="0"/>
          <w:caps w:val="0"/>
          <w:color w:val="000000"/>
          <w:spacing w:val="0"/>
          <w:sz w:val="32"/>
          <w:szCs w:val="32"/>
          <w:shd w:val="clear" w:fill="FFFFFF"/>
          <w:lang w:val="en-US" w:eastAsia="zh-CN"/>
        </w:rPr>
        <w:t>3.开展专项检查</w:t>
      </w:r>
      <w:r>
        <w:rPr>
          <w:rFonts w:hint="eastAsia" w:ascii="仿宋_GB2312" w:hAnsi="仿宋_GB2312" w:eastAsia="仿宋_GB2312" w:cs="仿宋_GB2312"/>
          <w:b/>
          <w:bCs/>
          <w:i w:val="0"/>
          <w:caps w:val="0"/>
          <w:color w:val="000000"/>
          <w:spacing w:val="0"/>
          <w:sz w:val="32"/>
          <w:szCs w:val="32"/>
          <w:shd w:val="clear" w:fill="FFFFFF"/>
          <w:lang w:val="en-US" w:eastAsia="zh-CN"/>
        </w:rPr>
        <w:t>，</w:t>
      </w:r>
      <w:r>
        <w:rPr>
          <w:rFonts w:hint="default" w:ascii="仿宋_GB2312" w:hAnsi="仿宋_GB2312" w:eastAsia="仿宋_GB2312" w:cs="仿宋_GB2312"/>
          <w:b/>
          <w:bCs/>
          <w:i w:val="0"/>
          <w:caps w:val="0"/>
          <w:color w:val="000000"/>
          <w:spacing w:val="0"/>
          <w:sz w:val="32"/>
          <w:szCs w:val="32"/>
          <w:shd w:val="clear" w:fill="FFFFFF"/>
          <w:lang w:val="en-US" w:eastAsia="zh-CN"/>
        </w:rPr>
        <w:t>推动作风建设常态化。</w:t>
      </w:r>
      <w:r>
        <w:rPr>
          <w:rFonts w:hint="default" w:ascii="仿宋_GB2312" w:hAnsi="仿宋_GB2312" w:eastAsia="仿宋_GB2312" w:cs="仿宋_GB2312"/>
          <w:b w:val="0"/>
          <w:i w:val="0"/>
          <w:caps w:val="0"/>
          <w:color w:val="000000"/>
          <w:spacing w:val="0"/>
          <w:sz w:val="32"/>
          <w:szCs w:val="32"/>
          <w:shd w:val="clear" w:fill="FFFFFF"/>
          <w:lang w:val="en-US" w:eastAsia="zh-CN"/>
        </w:rPr>
        <w:t>为贯彻落实全面从严治党监督责任，按照市纪委、</w:t>
      </w:r>
      <w:r>
        <w:rPr>
          <w:rFonts w:hint="eastAsia" w:ascii="仿宋_GB2312" w:hAnsi="仿宋_GB2312" w:eastAsia="仿宋_GB2312" w:cs="仿宋_GB2312"/>
          <w:b w:val="0"/>
          <w:i w:val="0"/>
          <w:caps w:val="0"/>
          <w:color w:val="000000"/>
          <w:spacing w:val="0"/>
          <w:sz w:val="32"/>
          <w:szCs w:val="32"/>
          <w:shd w:val="clear" w:fill="FFFFFF"/>
          <w:lang w:val="en-US" w:eastAsia="zh-CN"/>
        </w:rPr>
        <w:t>学</w:t>
      </w:r>
      <w:r>
        <w:rPr>
          <w:rFonts w:hint="default" w:ascii="仿宋_GB2312" w:hAnsi="仿宋_GB2312" w:eastAsia="仿宋_GB2312" w:cs="仿宋_GB2312"/>
          <w:b w:val="0"/>
          <w:i w:val="0"/>
          <w:caps w:val="0"/>
          <w:color w:val="000000"/>
          <w:spacing w:val="0"/>
          <w:sz w:val="32"/>
          <w:szCs w:val="32"/>
          <w:shd w:val="clear" w:fill="FFFFFF"/>
          <w:lang w:val="en-US" w:eastAsia="zh-CN"/>
        </w:rPr>
        <w:t>院党委安排部署，结合学院实际，纪委相继开展工作纪律和工作作风专项检查、“天价烟”背后“四风”问题专项排查、办公用房清查整改、漠视侵害群众利益问题专项整治、领导干部利用名贵特产特殊资源谋取私利问题专项整治等5项专项检查整治活动，通过自查自纠、签订承诺书、实地检查等方式，层层传导压力、夯实“两个责任”，坚决防止“四风”问题反弹回潮，进一步推动中央八项规定及实施细则精神在学院落地生根。</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default" w:ascii="仿宋_GB2312" w:hAnsi="仿宋_GB2312" w:eastAsia="仿宋_GB2312" w:cs="仿宋_GB2312"/>
          <w:b w:val="0"/>
          <w:i w:val="0"/>
          <w:caps w:val="0"/>
          <w:color w:val="000000"/>
          <w:spacing w:val="0"/>
          <w:sz w:val="32"/>
          <w:szCs w:val="32"/>
          <w:shd w:val="clear" w:fill="FFFFFF"/>
          <w:lang w:val="en-US" w:eastAsia="zh-CN"/>
        </w:rPr>
      </w:pPr>
      <w:r>
        <w:rPr>
          <w:rFonts w:hint="default" w:ascii="仿宋_GB2312" w:hAnsi="仿宋_GB2312" w:eastAsia="仿宋_GB2312" w:cs="仿宋_GB2312"/>
          <w:b/>
          <w:bCs/>
          <w:i w:val="0"/>
          <w:caps w:val="0"/>
          <w:color w:val="000000"/>
          <w:spacing w:val="0"/>
          <w:sz w:val="32"/>
          <w:szCs w:val="32"/>
          <w:shd w:val="clear" w:fill="FFFFFF"/>
          <w:lang w:val="en-US" w:eastAsia="zh-CN"/>
        </w:rPr>
        <w:t>4.依法依规</w:t>
      </w:r>
      <w:r>
        <w:rPr>
          <w:rFonts w:hint="eastAsia" w:ascii="仿宋_GB2312" w:hAnsi="仿宋_GB2312" w:eastAsia="仿宋_GB2312" w:cs="仿宋_GB2312"/>
          <w:b/>
          <w:bCs/>
          <w:i w:val="0"/>
          <w:caps w:val="0"/>
          <w:color w:val="000000"/>
          <w:spacing w:val="0"/>
          <w:sz w:val="32"/>
          <w:szCs w:val="32"/>
          <w:shd w:val="clear" w:fill="FFFFFF"/>
          <w:lang w:val="en-US" w:eastAsia="zh-CN"/>
        </w:rPr>
        <w:t>依纪</w:t>
      </w:r>
      <w:r>
        <w:rPr>
          <w:rFonts w:hint="default" w:ascii="仿宋_GB2312" w:hAnsi="仿宋_GB2312" w:eastAsia="仿宋_GB2312" w:cs="仿宋_GB2312"/>
          <w:b/>
          <w:bCs/>
          <w:i w:val="0"/>
          <w:caps w:val="0"/>
          <w:color w:val="000000"/>
          <w:spacing w:val="0"/>
          <w:sz w:val="32"/>
          <w:szCs w:val="32"/>
          <w:shd w:val="clear" w:fill="FFFFFF"/>
          <w:lang w:val="en-US" w:eastAsia="zh-CN"/>
        </w:rPr>
        <w:t>，做好问题线索处置。</w:t>
      </w:r>
      <w:r>
        <w:rPr>
          <w:rFonts w:hint="eastAsia" w:ascii="仿宋_GB2312" w:hAnsi="仿宋_GB2312" w:eastAsia="仿宋_GB2312" w:cs="仿宋_GB2312"/>
          <w:b w:val="0"/>
          <w:bCs w:val="0"/>
          <w:i w:val="0"/>
          <w:caps w:val="0"/>
          <w:color w:val="000000"/>
          <w:spacing w:val="0"/>
          <w:sz w:val="32"/>
          <w:szCs w:val="32"/>
          <w:shd w:val="clear" w:fill="FFFFFF"/>
          <w:lang w:val="en-US" w:eastAsia="zh-CN"/>
        </w:rPr>
        <w:t>学院纪委</w:t>
      </w:r>
      <w:r>
        <w:rPr>
          <w:rFonts w:hint="default" w:ascii="仿宋_GB2312" w:hAnsi="仿宋_GB2312" w:eastAsia="仿宋_GB2312" w:cs="仿宋_GB2312"/>
          <w:b w:val="0"/>
          <w:i w:val="0"/>
          <w:caps w:val="0"/>
          <w:color w:val="000000"/>
          <w:spacing w:val="0"/>
          <w:sz w:val="32"/>
          <w:szCs w:val="32"/>
          <w:shd w:val="clear" w:fill="FFFFFF"/>
          <w:lang w:val="en-US" w:eastAsia="zh-CN"/>
        </w:rPr>
        <w:t>及时梳理相关问题线索，规范做好问题线索管理处置工作</w:t>
      </w:r>
      <w:r>
        <w:rPr>
          <w:rFonts w:hint="eastAsia" w:ascii="仿宋_GB2312" w:hAnsi="仿宋_GB2312" w:eastAsia="仿宋_GB2312" w:cs="仿宋_GB2312"/>
          <w:b w:val="0"/>
          <w:i w:val="0"/>
          <w:caps w:val="0"/>
          <w:color w:val="000000"/>
          <w:spacing w:val="0"/>
          <w:sz w:val="32"/>
          <w:szCs w:val="32"/>
          <w:shd w:val="clear" w:fill="FFFFFF"/>
          <w:lang w:val="en-US" w:eastAsia="zh-CN"/>
        </w:rPr>
        <w:t>，</w:t>
      </w:r>
      <w:r>
        <w:rPr>
          <w:rFonts w:hint="default" w:ascii="仿宋_GB2312" w:hAnsi="仿宋_GB2312" w:eastAsia="仿宋_GB2312" w:cs="仿宋_GB2312"/>
          <w:b w:val="0"/>
          <w:i w:val="0"/>
          <w:caps w:val="0"/>
          <w:color w:val="000000"/>
          <w:spacing w:val="0"/>
          <w:sz w:val="32"/>
          <w:szCs w:val="32"/>
          <w:shd w:val="clear" w:fill="FFFFFF"/>
          <w:lang w:val="en-US" w:eastAsia="zh-CN"/>
        </w:rPr>
        <w:t>按照市纪委监委部署，组织全院教职工学习《许昌市打击诬告陷害类信访举报查核处理办法（试行）》，全力营造担当作为、干事创业的发展环境。</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楷体_GB2312" w:hAnsi="楷体_GB2312" w:eastAsia="楷体_GB2312" w:cs="楷体_GB2312"/>
          <w:b w:val="0"/>
          <w:i w:val="0"/>
          <w:caps w:val="0"/>
          <w:color w:val="000000"/>
          <w:spacing w:val="0"/>
          <w:sz w:val="32"/>
          <w:szCs w:val="32"/>
          <w:shd w:val="clear" w:fill="FFFFFF"/>
          <w:lang w:val="en-US" w:eastAsia="zh-CN"/>
        </w:rPr>
      </w:pPr>
      <w:r>
        <w:rPr>
          <w:rFonts w:hint="eastAsia" w:ascii="楷体_GB2312" w:hAnsi="楷体_GB2312" w:eastAsia="楷体_GB2312" w:cs="楷体_GB2312"/>
          <w:b w:val="0"/>
          <w:i w:val="0"/>
          <w:caps w:val="0"/>
          <w:color w:val="000000"/>
          <w:spacing w:val="0"/>
          <w:sz w:val="32"/>
          <w:szCs w:val="32"/>
          <w:shd w:val="clear" w:fill="FFFFFF"/>
          <w:lang w:val="en-US" w:eastAsia="zh-CN"/>
        </w:rPr>
        <w:t>（三）推进“以案促改”，持续开展警示教育</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default" w:ascii="仿宋_GB2312" w:hAnsi="仿宋_GB2312" w:eastAsia="仿宋_GB2312" w:cs="仿宋_GB2312"/>
          <w:b w:val="0"/>
          <w:i w:val="0"/>
          <w:caps w:val="0"/>
          <w:color w:val="000000"/>
          <w:spacing w:val="0"/>
          <w:sz w:val="32"/>
          <w:szCs w:val="32"/>
          <w:shd w:val="clear" w:fill="FFFFFF"/>
          <w:lang w:val="en-US" w:eastAsia="zh-CN"/>
        </w:rPr>
      </w:pPr>
      <w:r>
        <w:rPr>
          <w:rFonts w:hint="default" w:ascii="仿宋_GB2312" w:hAnsi="仿宋_GB2312" w:eastAsia="仿宋_GB2312" w:cs="仿宋_GB2312"/>
          <w:b/>
          <w:bCs/>
          <w:i w:val="0"/>
          <w:caps w:val="0"/>
          <w:color w:val="000000"/>
          <w:spacing w:val="0"/>
          <w:sz w:val="32"/>
          <w:szCs w:val="32"/>
          <w:shd w:val="clear" w:fill="FFFFFF"/>
          <w:lang w:val="en-US" w:eastAsia="zh-CN"/>
        </w:rPr>
        <w:t>1.召开以案促改专项工作会议。</w:t>
      </w:r>
      <w:r>
        <w:rPr>
          <w:rFonts w:hint="default" w:ascii="仿宋_GB2312" w:hAnsi="仿宋_GB2312" w:eastAsia="仿宋_GB2312" w:cs="仿宋_GB2312"/>
          <w:b w:val="0"/>
          <w:i w:val="0"/>
          <w:caps w:val="0"/>
          <w:color w:val="000000"/>
          <w:spacing w:val="0"/>
          <w:sz w:val="32"/>
          <w:szCs w:val="32"/>
          <w:shd w:val="clear" w:fill="FFFFFF"/>
          <w:lang w:val="en-US" w:eastAsia="zh-CN"/>
        </w:rPr>
        <w:t>通过召开以案促改工作会议，凝聚全员共识，提升我院以案促改工作成效。</w:t>
      </w:r>
      <w:r>
        <w:rPr>
          <w:rFonts w:hint="eastAsia" w:ascii="仿宋_GB2312" w:hAnsi="仿宋_GB2312" w:eastAsia="仿宋_GB2312" w:cs="仿宋_GB2312"/>
          <w:b w:val="0"/>
          <w:i w:val="0"/>
          <w:caps w:val="0"/>
          <w:color w:val="000000"/>
          <w:spacing w:val="0"/>
          <w:sz w:val="32"/>
          <w:szCs w:val="32"/>
          <w:shd w:val="clear" w:fill="FFFFFF"/>
          <w:lang w:val="en-US" w:eastAsia="zh-CN"/>
        </w:rPr>
        <w:t>通过</w:t>
      </w:r>
      <w:r>
        <w:rPr>
          <w:rFonts w:hint="default" w:ascii="仿宋_GB2312" w:hAnsi="仿宋_GB2312" w:eastAsia="仿宋_GB2312" w:cs="仿宋_GB2312"/>
          <w:b w:val="0"/>
          <w:i w:val="0"/>
          <w:caps w:val="0"/>
          <w:color w:val="000000"/>
          <w:spacing w:val="0"/>
          <w:sz w:val="32"/>
          <w:szCs w:val="32"/>
          <w:shd w:val="clear" w:fill="FFFFFF"/>
          <w:lang w:val="en-US" w:eastAsia="zh-CN"/>
        </w:rPr>
        <w:t>对各项工作进行总结与部署</w:t>
      </w:r>
      <w:r>
        <w:rPr>
          <w:rFonts w:hint="eastAsia" w:ascii="仿宋_GB2312" w:hAnsi="仿宋_GB2312" w:eastAsia="仿宋_GB2312" w:cs="仿宋_GB2312"/>
          <w:b w:val="0"/>
          <w:i w:val="0"/>
          <w:caps w:val="0"/>
          <w:color w:val="000000"/>
          <w:spacing w:val="0"/>
          <w:sz w:val="32"/>
          <w:szCs w:val="32"/>
          <w:shd w:val="clear" w:fill="FFFFFF"/>
          <w:lang w:val="en-US" w:eastAsia="zh-CN"/>
        </w:rPr>
        <w:t>、</w:t>
      </w:r>
      <w:r>
        <w:rPr>
          <w:rFonts w:hint="default" w:ascii="仿宋_GB2312" w:hAnsi="仿宋_GB2312" w:eastAsia="仿宋_GB2312" w:cs="仿宋_GB2312"/>
          <w:b w:val="0"/>
          <w:i w:val="0"/>
          <w:caps w:val="0"/>
          <w:color w:val="000000"/>
          <w:spacing w:val="0"/>
          <w:sz w:val="32"/>
          <w:szCs w:val="32"/>
          <w:shd w:val="clear" w:fill="FFFFFF"/>
          <w:lang w:val="en-US" w:eastAsia="zh-CN"/>
        </w:rPr>
        <w:t>精选学习内容</w:t>
      </w:r>
      <w:r>
        <w:rPr>
          <w:rFonts w:hint="eastAsia" w:ascii="仿宋_GB2312" w:hAnsi="仿宋_GB2312" w:eastAsia="仿宋_GB2312" w:cs="仿宋_GB2312"/>
          <w:b w:val="0"/>
          <w:i w:val="0"/>
          <w:caps w:val="0"/>
          <w:color w:val="000000"/>
          <w:spacing w:val="0"/>
          <w:sz w:val="32"/>
          <w:szCs w:val="32"/>
          <w:shd w:val="clear" w:fill="FFFFFF"/>
          <w:lang w:val="en-US" w:eastAsia="zh-CN"/>
        </w:rPr>
        <w:t>、</w:t>
      </w:r>
      <w:r>
        <w:rPr>
          <w:rFonts w:hint="default" w:ascii="仿宋_GB2312" w:hAnsi="仿宋_GB2312" w:eastAsia="仿宋_GB2312" w:cs="仿宋_GB2312"/>
          <w:b w:val="0"/>
          <w:i w:val="0"/>
          <w:caps w:val="0"/>
          <w:color w:val="000000"/>
          <w:spacing w:val="0"/>
          <w:sz w:val="32"/>
          <w:szCs w:val="32"/>
          <w:shd w:val="clear" w:fill="FFFFFF"/>
          <w:lang w:val="en-US" w:eastAsia="zh-CN"/>
        </w:rPr>
        <w:t>丰富学习方式和学习载体，以多方位形式提升以案促改工作的影响面和影响度，扎实推动院内各项工作任务的效率化实施。</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default" w:ascii="仿宋_GB2312" w:hAnsi="仿宋_GB2312" w:eastAsia="仿宋_GB2312" w:cs="仿宋_GB2312"/>
          <w:b w:val="0"/>
          <w:i w:val="0"/>
          <w:caps w:val="0"/>
          <w:color w:val="000000"/>
          <w:spacing w:val="0"/>
          <w:sz w:val="32"/>
          <w:szCs w:val="32"/>
          <w:shd w:val="clear" w:fill="FFFFFF"/>
          <w:lang w:val="en-US" w:eastAsia="zh-CN"/>
        </w:rPr>
      </w:pPr>
      <w:r>
        <w:rPr>
          <w:rFonts w:hint="default" w:ascii="仿宋_GB2312" w:hAnsi="仿宋_GB2312" w:eastAsia="仿宋_GB2312" w:cs="仿宋_GB2312"/>
          <w:b/>
          <w:bCs/>
          <w:i w:val="0"/>
          <w:caps w:val="0"/>
          <w:color w:val="000000"/>
          <w:spacing w:val="0"/>
          <w:sz w:val="32"/>
          <w:szCs w:val="32"/>
          <w:shd w:val="clear" w:fill="FFFFFF"/>
          <w:lang w:val="en-US" w:eastAsia="zh-CN"/>
        </w:rPr>
        <w:t>2.完善制度建设，扎牢不能腐的“笼子”。</w:t>
      </w:r>
      <w:r>
        <w:rPr>
          <w:rFonts w:hint="default" w:ascii="仿宋_GB2312" w:hAnsi="仿宋_GB2312" w:eastAsia="仿宋_GB2312" w:cs="仿宋_GB2312"/>
          <w:b w:val="0"/>
          <w:i w:val="0"/>
          <w:caps w:val="0"/>
          <w:color w:val="000000"/>
          <w:spacing w:val="0"/>
          <w:sz w:val="32"/>
          <w:szCs w:val="32"/>
          <w:shd w:val="clear" w:fill="FFFFFF"/>
          <w:lang w:val="en-US" w:eastAsia="zh-CN"/>
        </w:rPr>
        <w:t>针对高校典型案例暴露出来的问题，围绕授权、用权、制权等环节，围绕明责、履责、追责等工作。深刻反思典型案例发生的内在机理，督促相关单位完善廉政风险防控制度，促进权力公开透明运行，压缩权力行使的任性空间，增强制度的执行力，不断加大廉政风险防控力度，推动全面从严治党在基层见到实效。</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default" w:ascii="仿宋_GB2312" w:hAnsi="仿宋_GB2312" w:eastAsia="仿宋_GB2312" w:cs="仿宋_GB2312"/>
          <w:b w:val="0"/>
          <w:i w:val="0"/>
          <w:caps w:val="0"/>
          <w:color w:val="000000"/>
          <w:spacing w:val="0"/>
          <w:sz w:val="32"/>
          <w:szCs w:val="32"/>
          <w:shd w:val="clear" w:fill="FFFFFF"/>
          <w:lang w:val="en-US" w:eastAsia="zh-CN"/>
        </w:rPr>
      </w:pPr>
      <w:r>
        <w:rPr>
          <w:rFonts w:hint="eastAsia" w:ascii="仿宋_GB2312" w:hAnsi="仿宋_GB2312" w:eastAsia="仿宋_GB2312" w:cs="仿宋_GB2312"/>
          <w:b/>
          <w:bCs/>
          <w:i w:val="0"/>
          <w:caps w:val="0"/>
          <w:color w:val="000000"/>
          <w:spacing w:val="0"/>
          <w:sz w:val="32"/>
          <w:szCs w:val="32"/>
          <w:shd w:val="clear" w:fill="FFFFFF"/>
          <w:lang w:val="en-US" w:eastAsia="zh-CN"/>
        </w:rPr>
        <w:t>3</w:t>
      </w:r>
      <w:r>
        <w:rPr>
          <w:rFonts w:hint="default" w:ascii="仿宋_GB2312" w:hAnsi="仿宋_GB2312" w:eastAsia="仿宋_GB2312" w:cs="仿宋_GB2312"/>
          <w:b/>
          <w:bCs/>
          <w:i w:val="0"/>
          <w:caps w:val="0"/>
          <w:color w:val="000000"/>
          <w:spacing w:val="0"/>
          <w:sz w:val="32"/>
          <w:szCs w:val="32"/>
          <w:shd w:val="clear" w:fill="FFFFFF"/>
          <w:lang w:val="en-US" w:eastAsia="zh-CN"/>
        </w:rPr>
        <w:t>.筑牢拒腐防变思想防线。</w:t>
      </w:r>
      <w:r>
        <w:rPr>
          <w:rFonts w:hint="default" w:ascii="仿宋_GB2312" w:hAnsi="仿宋_GB2312" w:eastAsia="仿宋_GB2312" w:cs="仿宋_GB2312"/>
          <w:b w:val="0"/>
          <w:i w:val="0"/>
          <w:caps w:val="0"/>
          <w:color w:val="000000"/>
          <w:spacing w:val="0"/>
          <w:sz w:val="32"/>
          <w:szCs w:val="32"/>
          <w:shd w:val="clear" w:fill="FFFFFF"/>
          <w:lang w:val="en-US" w:eastAsia="zh-CN"/>
        </w:rPr>
        <w:t>组织党员干部开展党纪党规学习，学习内容涵盖党中央相关规定、公开曝光违反中央八项规定精神问题及党员干部侵害群众利益的不正之风和腐败问题的通报，特别是对近年来省市教育系统发生的典型违规违纪腐败案件进行了多次集中学习，通过典型案例的</w:t>
      </w:r>
      <w:r>
        <w:rPr>
          <w:rFonts w:hint="eastAsia" w:ascii="仿宋_GB2312" w:hAnsi="仿宋_GB2312" w:eastAsia="仿宋_GB2312" w:cs="仿宋_GB2312"/>
          <w:b w:val="0"/>
          <w:i w:val="0"/>
          <w:caps w:val="0"/>
          <w:color w:val="000000"/>
          <w:spacing w:val="0"/>
          <w:sz w:val="32"/>
          <w:szCs w:val="32"/>
          <w:shd w:val="clear" w:fill="FFFFFF"/>
          <w:lang w:val="en-US" w:eastAsia="zh-CN"/>
        </w:rPr>
        <w:t>剖析</w:t>
      </w:r>
      <w:r>
        <w:rPr>
          <w:rFonts w:hint="default" w:ascii="仿宋_GB2312" w:hAnsi="仿宋_GB2312" w:eastAsia="仿宋_GB2312" w:cs="仿宋_GB2312"/>
          <w:b w:val="0"/>
          <w:i w:val="0"/>
          <w:caps w:val="0"/>
          <w:color w:val="000000"/>
          <w:spacing w:val="0"/>
          <w:sz w:val="32"/>
          <w:szCs w:val="32"/>
          <w:shd w:val="clear" w:fill="FFFFFF"/>
          <w:lang w:val="en-US" w:eastAsia="zh-CN"/>
        </w:rPr>
        <w:t>，使“当官就不要想发财，想发财就不要当官”的思想入脑入心，全面夯实了我院党员干部拒腐防变的思想防线。</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楷体_GB2312" w:hAnsi="楷体_GB2312" w:eastAsia="楷体_GB2312" w:cs="楷体_GB2312"/>
          <w:b w:val="0"/>
          <w:i w:val="0"/>
          <w:caps w:val="0"/>
          <w:color w:val="000000"/>
          <w:spacing w:val="0"/>
          <w:sz w:val="32"/>
          <w:szCs w:val="32"/>
          <w:shd w:val="clear" w:fill="FFFFFF"/>
          <w:lang w:val="en-US" w:eastAsia="zh-CN"/>
        </w:rPr>
      </w:pPr>
      <w:r>
        <w:rPr>
          <w:rFonts w:hint="eastAsia" w:ascii="楷体_GB2312" w:hAnsi="楷体_GB2312" w:eastAsia="楷体_GB2312" w:cs="楷体_GB2312"/>
          <w:b w:val="0"/>
          <w:i w:val="0"/>
          <w:caps w:val="0"/>
          <w:color w:val="000000"/>
          <w:spacing w:val="0"/>
          <w:sz w:val="32"/>
          <w:szCs w:val="32"/>
          <w:shd w:val="clear" w:fill="FFFFFF"/>
          <w:lang w:val="en-US" w:eastAsia="zh-CN"/>
        </w:rPr>
        <w:t>（四）弘扬廉政文化，营造校园廉洁氛围</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default" w:ascii="仿宋_GB2312" w:hAnsi="仿宋_GB2312" w:eastAsia="仿宋_GB2312" w:cs="仿宋_GB2312"/>
          <w:b w:val="0"/>
          <w:i w:val="0"/>
          <w:caps w:val="0"/>
          <w:color w:val="000000"/>
          <w:spacing w:val="0"/>
          <w:sz w:val="32"/>
          <w:szCs w:val="32"/>
          <w:shd w:val="clear" w:fill="FFFFFF"/>
          <w:lang w:val="en-US" w:eastAsia="zh-CN"/>
        </w:rPr>
      </w:pPr>
      <w:r>
        <w:rPr>
          <w:rFonts w:hint="eastAsia" w:ascii="仿宋_GB2312" w:hAnsi="仿宋_GB2312" w:eastAsia="仿宋_GB2312" w:cs="仿宋_GB2312"/>
          <w:b w:val="0"/>
          <w:i w:val="0"/>
          <w:caps w:val="0"/>
          <w:color w:val="000000"/>
          <w:spacing w:val="0"/>
          <w:sz w:val="32"/>
          <w:szCs w:val="32"/>
          <w:shd w:val="clear" w:fill="FFFFFF"/>
          <w:lang w:val="en-US" w:eastAsia="zh-CN"/>
        </w:rPr>
        <w:t>围绕新中国成立70周年和“不忘初心，牢记使命”主题教育，学</w:t>
      </w:r>
      <w:r>
        <w:rPr>
          <w:rFonts w:hint="default" w:ascii="仿宋_GB2312" w:hAnsi="仿宋_GB2312" w:eastAsia="仿宋_GB2312" w:cs="仿宋_GB2312"/>
          <w:b w:val="0"/>
          <w:i w:val="0"/>
          <w:caps w:val="0"/>
          <w:color w:val="000000"/>
          <w:spacing w:val="0"/>
          <w:sz w:val="32"/>
          <w:szCs w:val="32"/>
          <w:shd w:val="clear" w:fill="FFFFFF"/>
          <w:lang w:val="en-US" w:eastAsia="zh-CN"/>
        </w:rPr>
        <w:t>院纪委聚焦新时代，组织全院各单位积极开展廉政文化建设征文、廉洁文化作品征集等廉洁文化进校园特色活动，进一步提高针对性，调动积极性，增强实效性，热情讴歌新中国成立以来我国廉政文化建设经验及全面从严治党以来取得的丰硕成果。</w:t>
      </w:r>
      <w:r>
        <w:rPr>
          <w:rFonts w:hint="eastAsia" w:ascii="仿宋_GB2312" w:hAnsi="仿宋_GB2312" w:eastAsia="仿宋_GB2312" w:cs="仿宋_GB2312"/>
          <w:b w:val="0"/>
          <w:i w:val="0"/>
          <w:caps w:val="0"/>
          <w:color w:val="000000"/>
          <w:spacing w:val="0"/>
          <w:sz w:val="32"/>
          <w:szCs w:val="32"/>
          <w:shd w:val="clear" w:fill="FFFFFF"/>
          <w:lang w:val="en-US" w:eastAsia="zh-CN"/>
        </w:rPr>
        <w:t>在</w:t>
      </w:r>
      <w:r>
        <w:rPr>
          <w:rFonts w:hint="default" w:ascii="仿宋_GB2312" w:hAnsi="仿宋_GB2312" w:eastAsia="仿宋_GB2312" w:cs="仿宋_GB2312"/>
          <w:b w:val="0"/>
          <w:i w:val="0"/>
          <w:caps w:val="0"/>
          <w:color w:val="000000"/>
          <w:spacing w:val="0"/>
          <w:sz w:val="32"/>
          <w:szCs w:val="32"/>
          <w:shd w:val="clear" w:fill="FFFFFF"/>
          <w:lang w:val="en-US" w:eastAsia="zh-CN"/>
        </w:rPr>
        <w:t>河南省委高校工委、河南省教育厅组织开展的2019年度全省高校廉政文化建设征文活动</w:t>
      </w:r>
      <w:r>
        <w:rPr>
          <w:rFonts w:hint="eastAsia" w:ascii="仿宋_GB2312" w:hAnsi="仿宋_GB2312" w:eastAsia="仿宋_GB2312" w:cs="仿宋_GB2312"/>
          <w:b w:val="0"/>
          <w:i w:val="0"/>
          <w:caps w:val="0"/>
          <w:color w:val="000000"/>
          <w:spacing w:val="0"/>
          <w:sz w:val="32"/>
          <w:szCs w:val="32"/>
          <w:shd w:val="clear" w:fill="FFFFFF"/>
          <w:lang w:val="en-US" w:eastAsia="zh-CN"/>
        </w:rPr>
        <w:t>中</w:t>
      </w:r>
      <w:r>
        <w:rPr>
          <w:rFonts w:hint="default" w:ascii="仿宋_GB2312" w:hAnsi="仿宋_GB2312" w:eastAsia="仿宋_GB2312" w:cs="仿宋_GB2312"/>
          <w:b w:val="0"/>
          <w:i w:val="0"/>
          <w:caps w:val="0"/>
          <w:color w:val="000000"/>
          <w:spacing w:val="0"/>
          <w:sz w:val="32"/>
          <w:szCs w:val="32"/>
          <w:shd w:val="clear" w:fill="FFFFFF"/>
          <w:lang w:val="en-US" w:eastAsia="zh-CN"/>
        </w:rPr>
        <w:t>，</w:t>
      </w:r>
      <w:r>
        <w:rPr>
          <w:rFonts w:hint="eastAsia" w:ascii="仿宋_GB2312" w:hAnsi="仿宋_GB2312" w:eastAsia="仿宋_GB2312" w:cs="仿宋_GB2312"/>
          <w:b w:val="0"/>
          <w:i w:val="0"/>
          <w:caps w:val="0"/>
          <w:color w:val="000000"/>
          <w:spacing w:val="0"/>
          <w:sz w:val="32"/>
          <w:szCs w:val="32"/>
          <w:shd w:val="clear" w:fill="FFFFFF"/>
          <w:lang w:val="en-US" w:eastAsia="zh-CN"/>
        </w:rPr>
        <w:t>我院报送作品</w:t>
      </w:r>
      <w:r>
        <w:rPr>
          <w:rFonts w:hint="default" w:ascii="仿宋_GB2312" w:hAnsi="仿宋_GB2312" w:eastAsia="仿宋_GB2312" w:cs="仿宋_GB2312"/>
          <w:b w:val="0"/>
          <w:i w:val="0"/>
          <w:caps w:val="0"/>
          <w:color w:val="000000"/>
          <w:spacing w:val="0"/>
          <w:sz w:val="32"/>
          <w:szCs w:val="32"/>
          <w:shd w:val="clear" w:fill="FFFFFF"/>
          <w:lang w:val="en-US" w:eastAsia="zh-CN"/>
        </w:rPr>
        <w:t>分获一、二、三等奖</w:t>
      </w:r>
      <w:r>
        <w:rPr>
          <w:rFonts w:hint="eastAsia" w:ascii="仿宋_GB2312" w:hAnsi="仿宋_GB2312" w:eastAsia="仿宋_GB2312" w:cs="仿宋_GB2312"/>
          <w:b w:val="0"/>
          <w:i w:val="0"/>
          <w:caps w:val="0"/>
          <w:color w:val="000000"/>
          <w:spacing w:val="0"/>
          <w:sz w:val="32"/>
          <w:szCs w:val="32"/>
          <w:shd w:val="clear" w:fill="FFFFFF"/>
          <w:lang w:val="en-US" w:eastAsia="zh-CN"/>
        </w:rPr>
        <w:t>，同时学院荣获</w:t>
      </w:r>
      <w:r>
        <w:rPr>
          <w:rFonts w:hint="default" w:ascii="仿宋_GB2312" w:hAnsi="仿宋_GB2312" w:eastAsia="仿宋_GB2312" w:cs="仿宋_GB2312"/>
          <w:b w:val="0"/>
          <w:i w:val="0"/>
          <w:caps w:val="0"/>
          <w:color w:val="000000"/>
          <w:spacing w:val="0"/>
          <w:sz w:val="32"/>
          <w:szCs w:val="32"/>
          <w:shd w:val="clear" w:fill="FFFFFF"/>
          <w:lang w:val="en-US" w:eastAsia="zh-CN"/>
        </w:rPr>
        <w:t>优秀组织奖</w:t>
      </w:r>
      <w:r>
        <w:rPr>
          <w:rFonts w:hint="eastAsia" w:ascii="仿宋_GB2312" w:hAnsi="仿宋_GB2312" w:eastAsia="仿宋_GB2312" w:cs="仿宋_GB2312"/>
          <w:b w:val="0"/>
          <w:i w:val="0"/>
          <w:caps w:val="0"/>
          <w:color w:val="000000"/>
          <w:spacing w:val="0"/>
          <w:sz w:val="32"/>
          <w:szCs w:val="32"/>
          <w:shd w:val="clear" w:fill="FFFFFF"/>
          <w:lang w:val="en-US" w:eastAsia="zh-CN"/>
        </w:rPr>
        <w:t>（</w:t>
      </w:r>
      <w:r>
        <w:rPr>
          <w:rFonts w:hint="default" w:ascii="仿宋_GB2312" w:hAnsi="仿宋_GB2312" w:eastAsia="仿宋_GB2312" w:cs="仿宋_GB2312"/>
          <w:b w:val="0"/>
          <w:i w:val="0"/>
          <w:caps w:val="0"/>
          <w:color w:val="000000"/>
          <w:spacing w:val="0"/>
          <w:sz w:val="32"/>
          <w:szCs w:val="32"/>
          <w:shd w:val="clear" w:fill="FFFFFF"/>
          <w:lang w:val="en-US" w:eastAsia="zh-CN"/>
        </w:rPr>
        <w:t>全省150余所本专科院校</w:t>
      </w:r>
      <w:r>
        <w:rPr>
          <w:rFonts w:hint="eastAsia" w:ascii="仿宋_GB2312" w:hAnsi="仿宋_GB2312" w:eastAsia="仿宋_GB2312" w:cs="仿宋_GB2312"/>
          <w:b w:val="0"/>
          <w:i w:val="0"/>
          <w:caps w:val="0"/>
          <w:color w:val="000000"/>
          <w:spacing w:val="0"/>
          <w:sz w:val="32"/>
          <w:szCs w:val="32"/>
          <w:shd w:val="clear" w:fill="FFFFFF"/>
          <w:lang w:val="en-US" w:eastAsia="zh-CN"/>
        </w:rPr>
        <w:t>仅有</w:t>
      </w:r>
      <w:r>
        <w:rPr>
          <w:rFonts w:hint="default" w:ascii="仿宋_GB2312" w:hAnsi="仿宋_GB2312" w:eastAsia="仿宋_GB2312" w:cs="仿宋_GB2312"/>
          <w:b w:val="0"/>
          <w:i w:val="0"/>
          <w:caps w:val="0"/>
          <w:color w:val="000000"/>
          <w:spacing w:val="0"/>
          <w:sz w:val="32"/>
          <w:szCs w:val="32"/>
          <w:shd w:val="clear" w:fill="FFFFFF"/>
          <w:lang w:val="en-US" w:eastAsia="zh-CN"/>
        </w:rPr>
        <w:t>20个</w:t>
      </w:r>
      <w:r>
        <w:rPr>
          <w:rFonts w:hint="eastAsia" w:ascii="仿宋_GB2312" w:hAnsi="仿宋_GB2312" w:eastAsia="仿宋_GB2312" w:cs="仿宋_GB2312"/>
          <w:b w:val="0"/>
          <w:i w:val="0"/>
          <w:caps w:val="0"/>
          <w:color w:val="000000"/>
          <w:spacing w:val="0"/>
          <w:sz w:val="32"/>
          <w:szCs w:val="32"/>
          <w:shd w:val="clear" w:fill="FFFFFF"/>
          <w:lang w:val="en-US" w:eastAsia="zh-CN"/>
        </w:rPr>
        <w:t>单位获奖）</w:t>
      </w:r>
      <w:r>
        <w:rPr>
          <w:rFonts w:hint="default" w:ascii="仿宋_GB2312" w:hAnsi="仿宋_GB2312" w:eastAsia="仿宋_GB2312" w:cs="仿宋_GB2312"/>
          <w:b w:val="0"/>
          <w:i w:val="0"/>
          <w:caps w:val="0"/>
          <w:color w:val="000000"/>
          <w:spacing w:val="0"/>
          <w:sz w:val="32"/>
          <w:szCs w:val="32"/>
          <w:shd w:val="clear" w:fill="FFFFFF"/>
          <w:lang w:val="en-US" w:eastAsia="zh-CN"/>
        </w:rPr>
        <w:t>，充分体现了学院党委</w:t>
      </w:r>
      <w:r>
        <w:rPr>
          <w:rFonts w:hint="eastAsia" w:ascii="仿宋_GB2312" w:hAnsi="仿宋_GB2312" w:eastAsia="仿宋_GB2312" w:cs="仿宋_GB2312"/>
          <w:b w:val="0"/>
          <w:i w:val="0"/>
          <w:caps w:val="0"/>
          <w:color w:val="000000"/>
          <w:spacing w:val="0"/>
          <w:sz w:val="32"/>
          <w:szCs w:val="32"/>
          <w:shd w:val="clear" w:fill="FFFFFF"/>
          <w:lang w:val="en-US" w:eastAsia="zh-CN"/>
        </w:rPr>
        <w:t>对</w:t>
      </w:r>
      <w:r>
        <w:rPr>
          <w:rFonts w:hint="default" w:ascii="仿宋_GB2312" w:hAnsi="仿宋_GB2312" w:eastAsia="仿宋_GB2312" w:cs="仿宋_GB2312"/>
          <w:b w:val="0"/>
          <w:i w:val="0"/>
          <w:caps w:val="0"/>
          <w:color w:val="000000"/>
          <w:spacing w:val="0"/>
          <w:sz w:val="32"/>
          <w:szCs w:val="32"/>
          <w:shd w:val="clear" w:fill="FFFFFF"/>
          <w:lang w:val="en-US" w:eastAsia="zh-CN"/>
        </w:rPr>
        <w:t>党风廉政建设和反腐败工作的高度重视，展示了我院廉政文化建设和廉洁教育的成果，对营造风清气正的校园氛围起到了积极</w:t>
      </w:r>
      <w:r>
        <w:rPr>
          <w:rFonts w:hint="eastAsia" w:ascii="仿宋_GB2312" w:hAnsi="仿宋_GB2312" w:eastAsia="仿宋_GB2312" w:cs="仿宋_GB2312"/>
          <w:b w:val="0"/>
          <w:i w:val="0"/>
          <w:caps w:val="0"/>
          <w:color w:val="000000"/>
          <w:spacing w:val="0"/>
          <w:sz w:val="32"/>
          <w:szCs w:val="32"/>
          <w:shd w:val="clear" w:fill="FFFFFF"/>
          <w:lang w:val="en-US" w:eastAsia="zh-CN"/>
        </w:rPr>
        <w:t>的</w:t>
      </w:r>
      <w:r>
        <w:rPr>
          <w:rFonts w:hint="default" w:ascii="仿宋_GB2312" w:hAnsi="仿宋_GB2312" w:eastAsia="仿宋_GB2312" w:cs="仿宋_GB2312"/>
          <w:b w:val="0"/>
          <w:i w:val="0"/>
          <w:caps w:val="0"/>
          <w:color w:val="000000"/>
          <w:spacing w:val="0"/>
          <w:sz w:val="32"/>
          <w:szCs w:val="32"/>
          <w:shd w:val="clear" w:fill="FFFFFF"/>
          <w:lang w:val="en-US" w:eastAsia="zh-CN"/>
        </w:rPr>
        <w:t>推动作用。</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楷体_GB2312" w:hAnsi="楷体_GB2312" w:eastAsia="楷体_GB2312" w:cs="楷体_GB2312"/>
          <w:b w:val="0"/>
          <w:i w:val="0"/>
          <w:caps w:val="0"/>
          <w:color w:val="000000"/>
          <w:spacing w:val="0"/>
          <w:sz w:val="32"/>
          <w:szCs w:val="32"/>
          <w:shd w:val="clear" w:fill="FFFFFF"/>
          <w:lang w:val="en-US" w:eastAsia="zh-CN"/>
        </w:rPr>
      </w:pPr>
      <w:r>
        <w:rPr>
          <w:rFonts w:hint="eastAsia" w:ascii="楷体_GB2312" w:hAnsi="楷体_GB2312" w:eastAsia="楷体_GB2312" w:cs="楷体_GB2312"/>
          <w:b w:val="0"/>
          <w:i w:val="0"/>
          <w:caps w:val="0"/>
          <w:color w:val="000000"/>
          <w:spacing w:val="0"/>
          <w:sz w:val="32"/>
          <w:szCs w:val="32"/>
          <w:shd w:val="clear" w:fill="FFFFFF"/>
          <w:lang w:val="en-US" w:eastAsia="zh-CN"/>
        </w:rPr>
        <w:t>（五）围绕中心工作，认真落实党建责任</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i w:val="0"/>
          <w:caps w:val="0"/>
          <w:color w:val="000000"/>
          <w:spacing w:val="0"/>
          <w:sz w:val="32"/>
          <w:szCs w:val="32"/>
          <w:shd w:val="clear" w:fill="FFFFFF"/>
          <w:lang w:val="en-US" w:eastAsia="zh-CN"/>
        </w:rPr>
        <w:t>2019年9月前，本人担任党委委员、组宣部部长期间，</w:t>
      </w:r>
      <w:r>
        <w:rPr>
          <w:rFonts w:hint="eastAsia" w:ascii="仿宋_GB2312" w:hAnsi="仿宋_GB2312" w:eastAsia="仿宋_GB2312" w:cs="仿宋_GB2312"/>
          <w:sz w:val="32"/>
          <w:szCs w:val="32"/>
          <w:lang w:val="en-US" w:eastAsia="zh-CN"/>
        </w:rPr>
        <w:t>紧密围绕学院中心工作，以落实党建工作责任、强化思想政治建设和凝聚力建设为重点，锐意进取，勇于开拓，为学院改革发展稳定提供了有力的组织保证和舆论支持，主要表现在：</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1.认真开展“两化一创”，不断提高基层组织建设水平。</w:t>
      </w:r>
      <w:r>
        <w:rPr>
          <w:rFonts w:hint="default" w:ascii="仿宋_GB2312" w:hAnsi="仿宋_GB2312" w:eastAsia="仿宋_GB2312" w:cs="仿宋_GB2312"/>
          <w:sz w:val="32"/>
          <w:szCs w:val="32"/>
          <w:lang w:val="en-US" w:eastAsia="zh-CN"/>
        </w:rPr>
        <w:t>通过健全基层组织、建强基层队伍、严格基本活动、落实基本制度、强化基本保障，认真组织“三会一课”、“主题党日”和政治理论学习活动，吸引年轻优秀的高学历骨干教师加入党组织、努力在支部书记选配方面培育“双带头人”、认真组织开展驻村帮扶和“双报到、双报告”等工作，为推动学院</w:t>
      </w:r>
      <w:r>
        <w:rPr>
          <w:rFonts w:hint="eastAsia" w:ascii="仿宋_GB2312" w:hAnsi="仿宋_GB2312" w:eastAsia="仿宋_GB2312" w:cs="仿宋_GB2312"/>
          <w:sz w:val="32"/>
          <w:szCs w:val="32"/>
          <w:lang w:val="en-US" w:eastAsia="zh-CN"/>
        </w:rPr>
        <w:t>各项事业</w:t>
      </w:r>
      <w:r>
        <w:rPr>
          <w:rFonts w:hint="default" w:ascii="仿宋_GB2312" w:hAnsi="仿宋_GB2312" w:eastAsia="仿宋_GB2312" w:cs="仿宋_GB2312"/>
          <w:sz w:val="32"/>
          <w:szCs w:val="32"/>
          <w:lang w:val="en-US" w:eastAsia="zh-CN"/>
        </w:rPr>
        <w:t>持续健康稳定发展提供了有力的组织保障。</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b/>
          <w:bCs/>
          <w:sz w:val="32"/>
          <w:szCs w:val="32"/>
          <w:lang w:val="en-US" w:eastAsia="zh-CN"/>
        </w:rPr>
        <w:t>2.认真落实“立德树人”，</w:t>
      </w:r>
      <w:r>
        <w:rPr>
          <w:rFonts w:hint="eastAsia" w:ascii="仿宋_GB2312" w:hAnsi="仿宋_GB2312" w:eastAsia="仿宋_GB2312" w:cs="仿宋_GB2312"/>
          <w:b/>
          <w:bCs/>
          <w:sz w:val="32"/>
          <w:szCs w:val="32"/>
          <w:lang w:val="en-US" w:eastAsia="zh-CN"/>
        </w:rPr>
        <w:t>抓</w:t>
      </w:r>
      <w:r>
        <w:rPr>
          <w:rFonts w:hint="default" w:ascii="仿宋_GB2312" w:hAnsi="仿宋_GB2312" w:eastAsia="仿宋_GB2312" w:cs="仿宋_GB2312"/>
          <w:b/>
          <w:bCs/>
          <w:sz w:val="32"/>
          <w:szCs w:val="32"/>
          <w:lang w:val="en-US" w:eastAsia="zh-CN"/>
        </w:rPr>
        <w:t>牢意识形态领域主动权。</w:t>
      </w:r>
      <w:r>
        <w:rPr>
          <w:rFonts w:hint="default" w:ascii="仿宋_GB2312" w:hAnsi="仿宋_GB2312" w:eastAsia="仿宋_GB2312" w:cs="仿宋_GB2312"/>
          <w:sz w:val="32"/>
          <w:szCs w:val="32"/>
          <w:lang w:val="en-US" w:eastAsia="zh-CN"/>
        </w:rPr>
        <w:t>认真贯彻高校思想政治工作会议精神，持续开展师德主题教育和党的创新理论进校园活动，积极发挥“文明教师”、“最美教师”典型选树和示范辐射作用，不断强化教师教书育人职责。</w:t>
      </w:r>
      <w:r>
        <w:rPr>
          <w:rFonts w:hint="eastAsia" w:ascii="仿宋_GB2312" w:hAnsi="仿宋_GB2312" w:eastAsia="仿宋_GB2312" w:cs="仿宋_GB2312"/>
          <w:sz w:val="32"/>
          <w:szCs w:val="32"/>
          <w:lang w:val="en-US" w:eastAsia="zh-CN"/>
        </w:rPr>
        <w:t>2019年，我院共有5名教师在省教育厅“学习时代楷模，成就出彩人生”师德征文中获奖，3人当选省级文明教师</w:t>
      </w:r>
      <w:r>
        <w:rPr>
          <w:rFonts w:hint="default" w:ascii="仿宋_GB2312" w:hAnsi="仿宋_GB2312" w:eastAsia="仿宋_GB2312" w:cs="仿宋_GB2312"/>
          <w:sz w:val="32"/>
          <w:szCs w:val="32"/>
          <w:lang w:val="en-US" w:eastAsia="zh-CN"/>
        </w:rPr>
        <w:t>。同时，积极组织开展校园文化建设，大力弘扬社会主义核心价值观</w:t>
      </w:r>
      <w:r>
        <w:rPr>
          <w:rFonts w:hint="eastAsia" w:ascii="仿宋_GB2312" w:hAnsi="仿宋_GB2312" w:eastAsia="仿宋_GB2312" w:cs="仿宋_GB2312"/>
          <w:sz w:val="32"/>
          <w:szCs w:val="32"/>
          <w:lang w:val="en-US" w:eastAsia="zh-CN"/>
        </w:rPr>
        <w:t>、优秀传统文化</w:t>
      </w:r>
      <w:r>
        <w:rPr>
          <w:rFonts w:hint="default" w:ascii="仿宋_GB2312" w:hAnsi="仿宋_GB2312" w:eastAsia="仿宋_GB2312" w:cs="仿宋_GB2312"/>
          <w:sz w:val="32"/>
          <w:szCs w:val="32"/>
          <w:lang w:val="en-US" w:eastAsia="zh-CN"/>
        </w:rPr>
        <w:t>和志愿服务精神，定期开展各类社会公益活动</w:t>
      </w:r>
      <w:r>
        <w:rPr>
          <w:rFonts w:hint="eastAsia" w:ascii="仿宋_GB2312" w:hAnsi="仿宋_GB2312" w:eastAsia="仿宋_GB2312" w:cs="仿宋_GB2312"/>
          <w:sz w:val="32"/>
          <w:szCs w:val="32"/>
          <w:lang w:val="en-US" w:eastAsia="zh-CN"/>
        </w:rPr>
        <w:t>。2019年，学院成功创建河南省文明校园，</w:t>
      </w:r>
      <w:r>
        <w:rPr>
          <w:rFonts w:hint="default" w:ascii="仿宋_GB2312" w:hAnsi="仿宋_GB2312" w:eastAsia="仿宋_GB2312" w:cs="仿宋_GB2312"/>
          <w:sz w:val="32"/>
          <w:szCs w:val="32"/>
          <w:lang w:val="en-US" w:eastAsia="zh-CN"/>
        </w:rPr>
        <w:t>充分展现了我院文明和谐的校园氛围和师生积极向上的精神面貌。</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3.认真贯彻“同心思想”，积极发挥统战工作优势。</w:t>
      </w:r>
      <w:r>
        <w:rPr>
          <w:rFonts w:hint="eastAsia" w:ascii="仿宋_GB2312" w:hAnsi="仿宋_GB2312" w:eastAsia="仿宋_GB2312" w:cs="仿宋_GB2312"/>
          <w:sz w:val="32"/>
          <w:szCs w:val="32"/>
          <w:lang w:val="en-US" w:eastAsia="zh-CN"/>
        </w:rPr>
        <w:t>引导党外人士对学院党风廉政建设、教学、科研、管理工作以及师生员工普遍关心的热点难点问题进行民主监督，积极谏言献策。同时，围绕“四个一”、“五个认同”和“三个离不开”积极组织开展民族团结教育活动。2019年，以建国70周年为契机，组宣部组织民主党派人士和党外知识分子深入开展了一系列主题教育纪念活动，我院多名教师在全省高校统一战线主题征文、摄影、书画大赛中获奖，充分展现了民主党派教职工争做新时代奋斗者的良好风貌。</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00"/>
        <w:textAlignment w:val="auto"/>
        <w:rPr>
          <w:rFonts w:ascii="黑体" w:hAnsi="黑体" w:eastAsia="黑体"/>
          <w:kern w:val="0"/>
          <w:sz w:val="32"/>
          <w:szCs w:val="32"/>
          <w:lang w:val="zh-CN"/>
        </w:rPr>
      </w:pPr>
      <w:r>
        <w:rPr>
          <w:rFonts w:hint="eastAsia" w:ascii="黑体" w:hAnsi="黑体" w:eastAsia="黑体"/>
          <w:kern w:val="0"/>
          <w:sz w:val="32"/>
          <w:szCs w:val="32"/>
          <w:lang w:val="zh-CN"/>
        </w:rPr>
        <w:t>三、以廉为范，正人律己树形象</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default" w:ascii="仿宋_GB2312" w:hAnsi="仿宋_GB2312" w:eastAsia="仿宋_GB2312" w:cs="仿宋_GB2312"/>
          <w:b w:val="0"/>
          <w:i w:val="0"/>
          <w:caps w:val="0"/>
          <w:color w:val="000000"/>
          <w:spacing w:val="0"/>
          <w:sz w:val="32"/>
          <w:szCs w:val="32"/>
          <w:shd w:val="clear" w:fill="FFFFFF"/>
          <w:lang w:val="en-US" w:eastAsia="zh-CN"/>
        </w:rPr>
      </w:pPr>
      <w:r>
        <w:rPr>
          <w:rFonts w:hint="eastAsia" w:ascii="仿宋_GB2312" w:hAnsi="仿宋_GB2312" w:eastAsia="仿宋_GB2312" w:cs="仿宋_GB2312"/>
          <w:b w:val="0"/>
          <w:i w:val="0"/>
          <w:caps w:val="0"/>
          <w:color w:val="000000"/>
          <w:spacing w:val="0"/>
          <w:sz w:val="32"/>
          <w:szCs w:val="32"/>
          <w:shd w:val="clear" w:fill="FFFFFF"/>
          <w:lang w:val="zh-CN" w:eastAsia="zh-CN"/>
        </w:rPr>
        <w:t>本人始终坚持“低调做人，高调做事”，把心思用在工作上，把精力用在事业上。作为班子成员，在工作中能摆正位置，正确处理好工作关系，干好份内、不推份外，谋事不争权，尽责不越位，分管不包揽，对工作兢兢业业、勤勤恳恳。</w:t>
      </w:r>
      <w:r>
        <w:rPr>
          <w:rFonts w:hint="eastAsia" w:ascii="仿宋_GB2312" w:eastAsia="仿宋_GB2312" w:cs="Calibri"/>
          <w:color w:val="000000"/>
          <w:kern w:val="0"/>
          <w:sz w:val="32"/>
          <w:szCs w:val="32"/>
          <w:lang w:val="en-US" w:eastAsia="zh-CN"/>
        </w:rPr>
        <w:t>作为纪委书记，本人严守政治纪律和政治规矩，坚决执行党风廉政建设责任制，模范履行“一岗双责”，坚决抵制“四风”，不断强化“四个意识”，树立“四个自信”，做到“两个坚决维护”。</w:t>
      </w:r>
      <w:r>
        <w:rPr>
          <w:rFonts w:hint="eastAsia" w:ascii="仿宋_GB2312" w:hAnsi="仿宋_GB2312" w:eastAsia="仿宋_GB2312" w:cs="仿宋_GB2312"/>
          <w:b w:val="0"/>
          <w:i w:val="0"/>
          <w:caps w:val="0"/>
          <w:color w:val="000000"/>
          <w:spacing w:val="0"/>
          <w:sz w:val="32"/>
          <w:szCs w:val="32"/>
          <w:shd w:val="clear" w:fill="FFFFFF"/>
          <w:lang w:val="zh-CN" w:eastAsia="zh-CN"/>
        </w:rPr>
        <w:t>在监督执纪过程中，本人坚持以事实为依据、以条规为准绳，客观公正地提出自己的意见和建议，从未带有私心杂念和个人成见。在日常生活当中，严格执行中央八项规定精神，正确对待权力、金钱、名利，带头抵制“帮圈文化”，艰苦朴素，勤俭节约，不奢侈浪费，不追求享受，</w:t>
      </w:r>
      <w:r>
        <w:rPr>
          <w:rFonts w:hint="eastAsia" w:ascii="仿宋_GB2312" w:eastAsia="仿宋_GB2312" w:cs="Calibri"/>
          <w:color w:val="000000"/>
          <w:kern w:val="0"/>
          <w:sz w:val="32"/>
          <w:szCs w:val="32"/>
          <w:lang w:val="en-US" w:eastAsia="zh-CN"/>
        </w:rPr>
        <w:t>始终保持高尚的精神追求，注重培养健康的生活情趣，</w:t>
      </w:r>
      <w:r>
        <w:rPr>
          <w:rFonts w:hint="eastAsia" w:ascii="仿宋_GB2312" w:hAnsi="仿宋_GB2312" w:eastAsia="仿宋_GB2312" w:cs="仿宋_GB2312"/>
          <w:b w:val="0"/>
          <w:i w:val="0"/>
          <w:caps w:val="0"/>
          <w:color w:val="000000"/>
          <w:spacing w:val="0"/>
          <w:sz w:val="32"/>
          <w:szCs w:val="32"/>
          <w:shd w:val="clear" w:fill="FFFFFF"/>
          <w:lang w:val="zh-CN" w:eastAsia="zh-CN"/>
        </w:rPr>
        <w:t>廉洁自律意识不断提高，做到了以身作则，率先垂范，没有以权谋私行为。</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四、存在不足与今后努力方向</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eastAsia="仿宋_GB2312" w:cs="Calibri"/>
          <w:color w:val="000000"/>
          <w:kern w:val="0"/>
          <w:sz w:val="32"/>
          <w:szCs w:val="32"/>
          <w:lang w:val="en-US" w:eastAsia="zh-CN"/>
        </w:rPr>
      </w:pPr>
      <w:r>
        <w:rPr>
          <w:rFonts w:hint="eastAsia" w:ascii="仿宋_GB2312" w:eastAsia="仿宋_GB2312" w:cs="Calibri"/>
          <w:color w:val="000000"/>
          <w:kern w:val="0"/>
          <w:sz w:val="32"/>
          <w:szCs w:val="32"/>
          <w:lang w:val="en-US" w:eastAsia="zh-CN"/>
        </w:rPr>
        <w:t>回顾一年来的工作，自己做了很多努力，也取得了一些实实在在的成绩，但与上级组织和广大师生的期盼之间还存在差距。主要表现在：工作作风还不够扎实、深入基层一线调查研究还不够深入，工作中敢闯敢拼的劲头还需要加强，守正创新精神还需进一步提高等，我将正视问题并在今后的工作中努力克服并加以改正。</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eastAsia="仿宋_GB2312" w:cs="Calibri"/>
          <w:color w:val="000000"/>
          <w:kern w:val="0"/>
          <w:sz w:val="32"/>
          <w:szCs w:val="32"/>
          <w:lang w:val="en-US" w:eastAsia="zh-CN"/>
        </w:rPr>
      </w:pPr>
      <w:r>
        <w:rPr>
          <w:rFonts w:hint="eastAsia" w:ascii="仿宋_GB2312" w:eastAsia="仿宋_GB2312" w:cs="Calibri"/>
          <w:color w:val="000000"/>
          <w:kern w:val="0"/>
          <w:sz w:val="32"/>
          <w:szCs w:val="32"/>
          <w:lang w:val="en-US" w:eastAsia="zh-CN"/>
        </w:rPr>
        <w:t>新的一年，我将始终坚持政治学习与作风建设永远在路上，努力做到政治上更加坚定，工作上更加勤奋，作风上更加朴实，不断提高干事创业的本领和水平，进一步增强党性修养、大局观念和服务意识，以更加坚定的信念、更加开阔的视野、更加务实的作风，进一步强化监督执纪问责的严肃性和紧迫性，为学院持续健康稳定发展，为</w:t>
      </w:r>
      <w:r>
        <w:rPr>
          <w:rFonts w:hint="eastAsia" w:ascii="仿宋_GB2312" w:eastAsia="仿宋_GB2312" w:cs="Calibri"/>
          <w:color w:val="000000"/>
          <w:kern w:val="0"/>
          <w:sz w:val="32"/>
          <w:szCs w:val="32"/>
          <w:lang w:val="en-US" w:eastAsia="zh-CN"/>
        </w:rPr>
        <w:fldChar w:fldCharType="begin"/>
      </w:r>
      <w:r>
        <w:rPr>
          <w:rFonts w:hint="eastAsia" w:ascii="仿宋_GB2312" w:eastAsia="仿宋_GB2312" w:cs="Calibri"/>
          <w:color w:val="000000"/>
          <w:kern w:val="0"/>
          <w:sz w:val="32"/>
          <w:szCs w:val="32"/>
          <w:lang w:val="en-US" w:eastAsia="zh-CN"/>
        </w:rPr>
        <w:instrText xml:space="preserve"> HYPERLINK "http://www.baidu.com/link?url=wc6CfO3DqUheR7N7aFb7yZUmEJ_cW9ApH2rd3dzjrpfK5l8kRoUPykVcVwhBmPfo2KTMbRT8X5DhFk0-O5SQH8uWyMyGskBAHA-0ntgXpyi" \t "https://www.baidu.com/_blank" </w:instrText>
      </w:r>
      <w:r>
        <w:rPr>
          <w:rFonts w:hint="eastAsia" w:ascii="仿宋_GB2312" w:eastAsia="仿宋_GB2312" w:cs="Calibri"/>
          <w:color w:val="000000"/>
          <w:kern w:val="0"/>
          <w:sz w:val="32"/>
          <w:szCs w:val="32"/>
          <w:lang w:val="en-US" w:eastAsia="zh-CN"/>
        </w:rPr>
        <w:fldChar w:fldCharType="separate"/>
      </w:r>
      <w:r>
        <w:rPr>
          <w:rFonts w:hint="eastAsia" w:ascii="仿宋_GB2312" w:eastAsia="仿宋_GB2312" w:cs="Calibri"/>
          <w:color w:val="000000"/>
          <w:kern w:val="0"/>
          <w:sz w:val="32"/>
          <w:szCs w:val="32"/>
          <w:lang w:val="en-US" w:eastAsia="zh-CN"/>
        </w:rPr>
        <w:t>写好中原更加出彩的“许昌答卷”</w:t>
      </w:r>
      <w:r>
        <w:rPr>
          <w:rFonts w:hint="eastAsia" w:ascii="仿宋_GB2312" w:eastAsia="仿宋_GB2312" w:cs="Calibri"/>
          <w:color w:val="000000"/>
          <w:kern w:val="0"/>
          <w:sz w:val="32"/>
          <w:szCs w:val="32"/>
          <w:lang w:val="en-US" w:eastAsia="zh-CN"/>
        </w:rPr>
        <w:fldChar w:fldCharType="end"/>
      </w:r>
      <w:r>
        <w:rPr>
          <w:rFonts w:hint="eastAsia" w:ascii="仿宋_GB2312" w:eastAsia="仿宋_GB2312" w:cs="Calibri"/>
          <w:color w:val="000000"/>
          <w:kern w:val="0"/>
          <w:sz w:val="32"/>
          <w:szCs w:val="32"/>
          <w:lang w:val="en-US" w:eastAsia="zh-CN"/>
        </w:rPr>
        <w:t>作出新的更大贡献。</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eastAsia="仿宋_GB2312" w:cs="Calibri"/>
          <w:color w:val="000000"/>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eastAsia="仿宋_GB2312" w:cs="Calibri"/>
          <w:color w:val="000000"/>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jc w:val="right"/>
        <w:textAlignment w:val="auto"/>
        <w:rPr>
          <w:rFonts w:hint="default" w:ascii="仿宋_GB2312" w:eastAsia="仿宋_GB2312" w:cs="Calibri"/>
          <w:color w:val="000000"/>
          <w:kern w:val="0"/>
          <w:sz w:val="32"/>
          <w:szCs w:val="32"/>
          <w:lang w:val="en-US" w:eastAsia="zh-CN"/>
        </w:rPr>
      </w:pPr>
    </w:p>
    <w:sectPr>
      <w:footerReference r:id="rId3" w:type="default"/>
      <w:pgSz w:w="11906" w:h="16838"/>
      <w:pgMar w:top="1701" w:right="1701" w:bottom="170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14537C"/>
    <w:rsid w:val="247862DA"/>
    <w:rsid w:val="2814537C"/>
    <w:rsid w:val="40CE1B59"/>
    <w:rsid w:val="4DBA052A"/>
    <w:rsid w:val="61206892"/>
    <w:rsid w:val="6CBC5267"/>
    <w:rsid w:val="79597C4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2020-04-28T01:21:00Z</dcterms:created>
  <dc:creator>lenovo</dc:creator>
  <cp:lastModifiedBy>Administrator</cp:lastModifiedBy>
  <cp:lastPrinted>2020-06-24T08:33:41Z</cp:lastPrinted>
  <dcterms:modified xsi:type="dcterms:W3CDTF">2020-06-24T08:34:11Z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